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9104" w14:textId="4B22B959" w:rsidR="00244DEA" w:rsidRDefault="009606ED" w:rsidP="00C35969">
      <w:pPr>
        <w:rPr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656" behindDoc="0" locked="0" layoutInCell="1" allowOverlap="1" wp14:anchorId="6B033A72" wp14:editId="39E985DF">
            <wp:simplePos x="0" y="0"/>
            <wp:positionH relativeFrom="column">
              <wp:posOffset>4268470</wp:posOffset>
            </wp:positionH>
            <wp:positionV relativeFrom="paragraph">
              <wp:posOffset>-442595</wp:posOffset>
            </wp:positionV>
            <wp:extent cx="1447800" cy="928285"/>
            <wp:effectExtent l="0" t="0" r="0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8AB0A90" wp14:editId="7309C2ED">
            <wp:simplePos x="0" y="0"/>
            <wp:positionH relativeFrom="margin">
              <wp:posOffset>1858240</wp:posOffset>
            </wp:positionH>
            <wp:positionV relativeFrom="paragraph">
              <wp:posOffset>-511175</wp:posOffset>
            </wp:positionV>
            <wp:extent cx="2217825" cy="10991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30" cy="109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6BCE0A0E" wp14:editId="1029B645">
            <wp:simplePos x="0" y="0"/>
            <wp:positionH relativeFrom="margin">
              <wp:posOffset>266065</wp:posOffset>
            </wp:positionH>
            <wp:positionV relativeFrom="paragraph">
              <wp:posOffset>-488315</wp:posOffset>
            </wp:positionV>
            <wp:extent cx="1370965" cy="1046384"/>
            <wp:effectExtent l="0" t="0" r="63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969" w:rsidRPr="00C35969">
        <w:rPr>
          <w:color w:val="ACB9CA" w:themeColor="text2" w:themeTint="66"/>
        </w:rPr>
        <w:t xml:space="preserve"> </w:t>
      </w:r>
      <w:r w:rsidR="00C35969">
        <w:rPr>
          <w:color w:val="ACB9CA" w:themeColor="text2" w:themeTint="66"/>
        </w:rPr>
        <w:t xml:space="preserve">                                           </w:t>
      </w:r>
      <w:r w:rsidR="00C35969" w:rsidRPr="00C35969">
        <w:rPr>
          <w:rFonts w:ascii="Sitka Small" w:hAnsi="Sitka Small"/>
          <w:color w:val="FFFFFF" w:themeColor="background1"/>
          <w:sz w:val="32"/>
          <w:szCs w:val="32"/>
        </w:rPr>
        <w:t>F</w:t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  <w:r w:rsidR="00C35969">
        <w:rPr>
          <w:rFonts w:ascii="Sitka Small" w:hAnsi="Sitka Small"/>
          <w:color w:val="FFFFFF" w:themeColor="background1"/>
          <w:sz w:val="32"/>
          <w:szCs w:val="32"/>
        </w:rPr>
        <w:tab/>
      </w:r>
    </w:p>
    <w:p w14:paraId="1ADB3832" w14:textId="11813EDE" w:rsidR="00244DEA" w:rsidRPr="004F543D" w:rsidRDefault="00116F9E" w:rsidP="00244DEA">
      <w:pPr>
        <w:spacing w:before="240" w:line="0" w:lineRule="atLeast"/>
        <w:ind w:right="18"/>
        <w:jc w:val="center"/>
        <w:rPr>
          <w:b/>
          <w:bCs/>
          <w:color w:val="4472C4" w:themeColor="accent1"/>
          <w:sz w:val="36"/>
        </w:rPr>
      </w:pPr>
      <w:r w:rsidRPr="004F543D">
        <w:rPr>
          <w:b/>
          <w:bCs/>
          <w:color w:val="4472C4" w:themeColor="accent1"/>
          <w:sz w:val="36"/>
        </w:rPr>
        <w:t xml:space="preserve">Crash Data </w:t>
      </w:r>
      <w:proofErr w:type="spellStart"/>
      <w:r w:rsidRPr="00E83984">
        <w:rPr>
          <w:b/>
          <w:bCs/>
          <w:color w:val="4472C4" w:themeColor="accent1"/>
          <w:sz w:val="36"/>
          <w:lang w:val="fr-FR"/>
        </w:rPr>
        <w:t>Retrieval</w:t>
      </w:r>
      <w:proofErr w:type="spellEnd"/>
      <w:r w:rsidRPr="004F543D">
        <w:rPr>
          <w:b/>
          <w:bCs/>
          <w:color w:val="4472C4" w:themeColor="accent1"/>
          <w:sz w:val="36"/>
        </w:rPr>
        <w:t xml:space="preserve"> (C</w:t>
      </w:r>
      <w:r w:rsidR="00FC6F93" w:rsidRPr="004F543D">
        <w:rPr>
          <w:b/>
          <w:bCs/>
          <w:color w:val="4472C4" w:themeColor="accent1"/>
          <w:sz w:val="36"/>
        </w:rPr>
        <w:t>D</w:t>
      </w:r>
      <w:r w:rsidRPr="004F543D">
        <w:rPr>
          <w:b/>
          <w:bCs/>
          <w:color w:val="4472C4" w:themeColor="accent1"/>
          <w:sz w:val="36"/>
        </w:rPr>
        <w:t>R)</w:t>
      </w:r>
      <w:r w:rsidR="006504DA" w:rsidRPr="004F543D">
        <w:rPr>
          <w:b/>
          <w:bCs/>
          <w:color w:val="4472C4" w:themeColor="accent1"/>
          <w:sz w:val="36"/>
        </w:rPr>
        <w:t xml:space="preserve"> </w:t>
      </w:r>
      <w:r w:rsidR="004F543D" w:rsidRPr="004F543D">
        <w:rPr>
          <w:b/>
          <w:bCs/>
          <w:color w:val="4472C4" w:themeColor="accent1"/>
          <w:sz w:val="36"/>
        </w:rPr>
        <w:t>de BOSCH</w:t>
      </w:r>
      <w:r w:rsidR="004F543D" w:rsidRPr="004F543D">
        <w:rPr>
          <w:b/>
          <w:bCs/>
          <w:color w:val="4472C4" w:themeColor="accent1"/>
          <w:sz w:val="36"/>
          <w:vertAlign w:val="superscript"/>
        </w:rPr>
        <w:br/>
      </w:r>
      <w:r w:rsidR="004F543D" w:rsidRPr="004F543D">
        <w:rPr>
          <w:b/>
          <w:bCs/>
          <w:color w:val="4472C4" w:themeColor="accent1"/>
          <w:sz w:val="36"/>
        </w:rPr>
        <w:t xml:space="preserve">Formation </w:t>
      </w:r>
      <w:r w:rsidR="00072A93">
        <w:rPr>
          <w:b/>
          <w:bCs/>
          <w:color w:val="4472C4" w:themeColor="accent1"/>
          <w:sz w:val="36"/>
        </w:rPr>
        <w:t>« </w:t>
      </w:r>
      <w:r w:rsidR="006504DA" w:rsidRPr="004F543D">
        <w:rPr>
          <w:b/>
          <w:bCs/>
          <w:color w:val="4472C4" w:themeColor="accent1"/>
          <w:sz w:val="36"/>
        </w:rPr>
        <w:t>Techniciens</w:t>
      </w:r>
      <w:r w:rsidR="00072A93">
        <w:rPr>
          <w:b/>
          <w:bCs/>
          <w:color w:val="4472C4" w:themeColor="accent1"/>
          <w:sz w:val="36"/>
        </w:rPr>
        <w:t xml:space="preserve"> + </w:t>
      </w:r>
      <w:r w:rsidR="00014AB8">
        <w:rPr>
          <w:b/>
          <w:bCs/>
          <w:color w:val="4472C4" w:themeColor="accent1"/>
          <w:sz w:val="36"/>
        </w:rPr>
        <w:t xml:space="preserve">Analystes </w:t>
      </w:r>
      <w:r w:rsidR="00072A93">
        <w:rPr>
          <w:b/>
          <w:bCs/>
          <w:color w:val="4472C4" w:themeColor="accent1"/>
          <w:sz w:val="36"/>
        </w:rPr>
        <w:t>»</w:t>
      </w:r>
      <w:r w:rsidR="006504DA" w:rsidRPr="004F543D">
        <w:rPr>
          <w:b/>
          <w:bCs/>
          <w:color w:val="4472C4" w:themeColor="accent1"/>
          <w:sz w:val="36"/>
        </w:rPr>
        <w:t xml:space="preserve"> </w:t>
      </w:r>
      <w:r w:rsidR="004F543D" w:rsidRPr="004F543D">
        <w:rPr>
          <w:b/>
          <w:bCs/>
          <w:color w:val="4472C4" w:themeColor="accent1"/>
          <w:sz w:val="36"/>
        </w:rPr>
        <w:t xml:space="preserve">de </w:t>
      </w:r>
      <w:r w:rsidR="00014AB8">
        <w:rPr>
          <w:b/>
          <w:bCs/>
          <w:color w:val="4472C4" w:themeColor="accent1"/>
          <w:sz w:val="36"/>
        </w:rPr>
        <w:t>5</w:t>
      </w:r>
      <w:r w:rsidR="004F543D" w:rsidRPr="004F543D">
        <w:rPr>
          <w:b/>
          <w:bCs/>
          <w:color w:val="4472C4" w:themeColor="accent1"/>
          <w:sz w:val="36"/>
        </w:rPr>
        <w:t xml:space="preserve"> jours</w:t>
      </w:r>
      <w:r w:rsidR="006504DA" w:rsidRPr="004F543D">
        <w:rPr>
          <w:b/>
          <w:bCs/>
          <w:color w:val="4472C4" w:themeColor="accent1"/>
          <w:sz w:val="36"/>
        </w:rPr>
        <w:t xml:space="preserve"> (certifi</w:t>
      </w:r>
      <w:r w:rsidR="00072A93">
        <w:rPr>
          <w:b/>
          <w:bCs/>
          <w:color w:val="4472C4" w:themeColor="accent1"/>
          <w:sz w:val="36"/>
        </w:rPr>
        <w:t>é</w:t>
      </w:r>
      <w:r w:rsidR="006504DA" w:rsidRPr="004F543D">
        <w:rPr>
          <w:b/>
          <w:bCs/>
          <w:color w:val="4472C4" w:themeColor="accent1"/>
          <w:sz w:val="36"/>
        </w:rPr>
        <w:t xml:space="preserve"> IEA</w:t>
      </w:r>
      <w:r w:rsidR="00072A93">
        <w:rPr>
          <w:rStyle w:val="Voetnootmarkering"/>
          <w:b/>
          <w:bCs/>
          <w:color w:val="4472C4" w:themeColor="accent1"/>
          <w:sz w:val="36"/>
        </w:rPr>
        <w:footnoteReference w:id="1"/>
      </w:r>
      <w:r w:rsidR="006504DA" w:rsidRPr="004F543D">
        <w:rPr>
          <w:b/>
          <w:bCs/>
          <w:color w:val="4472C4" w:themeColor="accent1"/>
          <w:sz w:val="36"/>
        </w:rPr>
        <w:t>)</w:t>
      </w:r>
    </w:p>
    <w:p w14:paraId="6707A5D0" w14:textId="77777777" w:rsidR="00A40F53" w:rsidRPr="00A40F53" w:rsidRDefault="00A40F53" w:rsidP="00A40F53">
      <w:pPr>
        <w:pStyle w:val="Lijstalinea"/>
        <w:numPr>
          <w:ilvl w:val="0"/>
          <w:numId w:val="8"/>
        </w:numPr>
        <w:spacing w:before="240" w:line="0" w:lineRule="atLeast"/>
        <w:ind w:right="18"/>
        <w:jc w:val="both"/>
        <w:rPr>
          <w:b/>
          <w:bCs/>
          <w:color w:val="44546A" w:themeColor="text2"/>
        </w:rPr>
      </w:pPr>
      <w:r w:rsidRPr="00A40F53">
        <w:rPr>
          <w:b/>
          <w:bCs/>
          <w:color w:val="44546A" w:themeColor="text2"/>
        </w:rPr>
        <w:t>EDR et l’outil Bosch CDR</w:t>
      </w:r>
    </w:p>
    <w:p w14:paraId="2B70F9A0" w14:textId="77777777" w:rsidR="00A40F53" w:rsidRPr="00A40F53" w:rsidRDefault="00A40F53" w:rsidP="00A40F53">
      <w:pPr>
        <w:spacing w:before="240" w:line="0" w:lineRule="atLeast"/>
        <w:ind w:right="18"/>
        <w:jc w:val="both"/>
      </w:pPr>
      <w:r w:rsidRPr="00A40F53">
        <w:t>Les EDR (</w:t>
      </w:r>
      <w:proofErr w:type="spellStart"/>
      <w:r w:rsidRPr="00A40F53">
        <w:t>Event</w:t>
      </w:r>
      <w:proofErr w:type="spellEnd"/>
      <w:r w:rsidRPr="00A40F53">
        <w:t xml:space="preserve"> Data Recorder), enregistreurs de données d'événement seront obligatoires pour les nouveaux modèles de voitures à partir du 6 juillet 2022 et pour toutes les premières immatriculations de voitures à partir du 7 juillet 2024. </w:t>
      </w:r>
    </w:p>
    <w:p w14:paraId="28253988" w14:textId="5590987A" w:rsidR="00A40F53" w:rsidRPr="00A40F53" w:rsidRDefault="00A40F53" w:rsidP="00A40F53">
      <w:pPr>
        <w:spacing w:before="240" w:line="0" w:lineRule="atLeast"/>
        <w:ind w:right="18"/>
        <w:jc w:val="both"/>
      </w:pPr>
      <w:r w:rsidRPr="00A40F53">
        <w:t>En Amérique du Nord existe déjà depuis quelques années une législation sur l’EDR et toutes les voitures sont déjà équipées. Plusieurs constructeurs d’automobile</w:t>
      </w:r>
      <w:r w:rsidR="00AB09C0">
        <w:t>s</w:t>
      </w:r>
      <w:r w:rsidRPr="00A40F53">
        <w:t xml:space="preserve"> ont anticipé la nouvelle législation européenne et délivrent leurs voitures en Europe </w:t>
      </w:r>
      <w:r w:rsidR="00AB09C0">
        <w:t xml:space="preserve">équipées </w:t>
      </w:r>
      <w:r w:rsidR="00014AB8">
        <w:t>d’un</w:t>
      </w:r>
      <w:r w:rsidR="00014AB8" w:rsidRPr="00A40F53">
        <w:t xml:space="preserve"> EDR</w:t>
      </w:r>
      <w:r w:rsidRPr="00A40F53">
        <w:t>.</w:t>
      </w:r>
    </w:p>
    <w:p w14:paraId="371CD80B" w14:textId="5EDFA986" w:rsidR="00A40F53" w:rsidRPr="00A40F53" w:rsidRDefault="00A40F53" w:rsidP="00A40F53">
      <w:pPr>
        <w:spacing w:before="240" w:line="0" w:lineRule="atLeast"/>
        <w:ind w:right="18"/>
        <w:jc w:val="both"/>
      </w:pPr>
      <w:r w:rsidRPr="00A40F53">
        <w:t xml:space="preserve">L’outil Bosch CDR (Crash Data </w:t>
      </w:r>
      <w:proofErr w:type="spellStart"/>
      <w:r w:rsidRPr="00E83984">
        <w:rPr>
          <w:lang w:val="fr-FR"/>
        </w:rPr>
        <w:t>Retrieval</w:t>
      </w:r>
      <w:proofErr w:type="spellEnd"/>
      <w:r w:rsidRPr="00A40F53">
        <w:t>) permet de récupérer les données enregistrées par l’EDR. La lecture et analyse de ces données par l’outil Bosch CDR nécessite une formation</w:t>
      </w:r>
      <w:r w:rsidR="00542EF5">
        <w:t xml:space="preserve"> </w:t>
      </w:r>
      <w:r w:rsidR="00542EF5" w:rsidRPr="00542EF5">
        <w:t xml:space="preserve">et EUDARTS est accrédité </w:t>
      </w:r>
      <w:r w:rsidR="00AB09C0">
        <w:t xml:space="preserve">par BOSCH </w:t>
      </w:r>
      <w:r w:rsidR="00542EF5" w:rsidRPr="00542EF5">
        <w:t>pour donner ce</w:t>
      </w:r>
      <w:r w:rsidR="00542EF5">
        <w:t>s</w:t>
      </w:r>
      <w:r w:rsidR="00542EF5" w:rsidRPr="00542EF5">
        <w:t xml:space="preserve"> formations.</w:t>
      </w:r>
      <w:r w:rsidR="00542EF5">
        <w:t xml:space="preserve"> </w:t>
      </w:r>
    </w:p>
    <w:p w14:paraId="6898FC54" w14:textId="77777777" w:rsidR="00944DEB" w:rsidRDefault="00944DEB" w:rsidP="00944DEB">
      <w:pPr>
        <w:pStyle w:val="Lijstalinea"/>
        <w:numPr>
          <w:ilvl w:val="0"/>
          <w:numId w:val="8"/>
        </w:numPr>
        <w:rPr>
          <w:b/>
          <w:bCs/>
          <w:color w:val="44546A" w:themeColor="text2"/>
        </w:rPr>
      </w:pPr>
      <w:r w:rsidRPr="00944DEB">
        <w:rPr>
          <w:b/>
          <w:bCs/>
          <w:color w:val="44546A" w:themeColor="text2"/>
        </w:rPr>
        <w:t xml:space="preserve">À propos </w:t>
      </w:r>
      <w:r>
        <w:rPr>
          <w:b/>
          <w:bCs/>
          <w:color w:val="44546A" w:themeColor="text2"/>
        </w:rPr>
        <w:t xml:space="preserve">de </w:t>
      </w:r>
      <w:r w:rsidRPr="00944DEB">
        <w:rPr>
          <w:b/>
          <w:bCs/>
          <w:color w:val="44546A" w:themeColor="text2"/>
        </w:rPr>
        <w:t>FRDARTS</w:t>
      </w:r>
    </w:p>
    <w:p w14:paraId="5412F356" w14:textId="589EE00D" w:rsidR="003D54CE" w:rsidRDefault="00174212" w:rsidP="00072A93">
      <w:pPr>
        <w:jc w:val="both"/>
        <w:rPr>
          <w:lang w:val="fr-FR"/>
        </w:rPr>
      </w:pPr>
      <w:r w:rsidRPr="00174212">
        <w:t>EUDARTS offre des formations de récupération de données de l'EDR (</w:t>
      </w:r>
      <w:proofErr w:type="spellStart"/>
      <w:r w:rsidRPr="00174212">
        <w:t>Event</w:t>
      </w:r>
      <w:proofErr w:type="spellEnd"/>
      <w:r w:rsidRPr="00174212">
        <w:t xml:space="preserve"> Data Recorder) des véhicules utilisant le lecteur</w:t>
      </w:r>
      <w:r w:rsidR="003D54CE">
        <w:t xml:space="preserve"> </w:t>
      </w:r>
      <w:r w:rsidRPr="00174212">
        <w:t>CDR (Crash Data Reader) de Bosch. La formation « Technicien CDR » est destinée à l'utilisateur et la formation « Analyste CDR » à l'analyste de l'accident. Les deux formations portent sur des situations européennes, avec des véhicules européens, et utilisent des exemples d'accidents survenus en Europe.</w:t>
      </w:r>
      <w:r w:rsidR="00072A93">
        <w:t xml:space="preserve"> L</w:t>
      </w:r>
      <w:r w:rsidR="003D54CE" w:rsidRPr="005E648F">
        <w:rPr>
          <w:lang w:val="fr-FR"/>
        </w:rPr>
        <w:t xml:space="preserve">es formations </w:t>
      </w:r>
      <w:r w:rsidR="0031154F" w:rsidRPr="0031154F">
        <w:rPr>
          <w:lang w:val="fr-FR"/>
        </w:rPr>
        <w:t>se terminent</w:t>
      </w:r>
      <w:r w:rsidR="003D54CE" w:rsidRPr="005E648F">
        <w:rPr>
          <w:lang w:val="fr-FR"/>
        </w:rPr>
        <w:t xml:space="preserve"> par un examen. Les noms des étudiants ayant réussi l'examen sont inscrits dans le registre des techniciens et / ou des analystes CDR certifiés</w:t>
      </w:r>
      <w:r w:rsidR="00A003D9">
        <w:rPr>
          <w:lang w:val="fr-FR"/>
        </w:rPr>
        <w:t>.</w:t>
      </w:r>
    </w:p>
    <w:p w14:paraId="760E0EF1" w14:textId="6414D24F" w:rsidR="00432021" w:rsidRDefault="00432021" w:rsidP="00432021">
      <w:pPr>
        <w:spacing w:before="240" w:line="0" w:lineRule="atLeast"/>
        <w:ind w:right="18"/>
        <w:jc w:val="both"/>
        <w:rPr>
          <w:lang w:val="fr-FR"/>
        </w:rPr>
      </w:pPr>
      <w:r w:rsidRPr="005E648F">
        <w:rPr>
          <w:lang w:val="fr-FR"/>
        </w:rPr>
        <w:t xml:space="preserve">En tant que représentant francophone « FRDARTS » de l'Association « EUDARTS », </w:t>
      </w:r>
      <w:proofErr w:type="spellStart"/>
      <w:r w:rsidRPr="005E648F">
        <w:rPr>
          <w:lang w:val="fr-FR"/>
        </w:rPr>
        <w:t>GDTech</w:t>
      </w:r>
      <w:proofErr w:type="spellEnd"/>
      <w:r w:rsidRPr="005E648F">
        <w:rPr>
          <w:lang w:val="fr-FR"/>
        </w:rPr>
        <w:t xml:space="preserve"> vise à créer un portefeuille spécialisé de solutions électroniques qui serait adapté aux besoins spécifiques des clients et, ce, en toute transparence.  </w:t>
      </w:r>
      <w:proofErr w:type="spellStart"/>
      <w:r w:rsidRPr="005E648F">
        <w:rPr>
          <w:lang w:val="fr-FR"/>
        </w:rPr>
        <w:t>GDTech</w:t>
      </w:r>
      <w:proofErr w:type="spellEnd"/>
      <w:r w:rsidRPr="005E648F">
        <w:rPr>
          <w:lang w:val="fr-FR"/>
        </w:rPr>
        <w:t xml:space="preserve"> fournit des formations certifiées EUDARTS (reconnu par BOSCH) pour les techniciens (utilisateurs) et analystes</w:t>
      </w:r>
      <w:r>
        <w:rPr>
          <w:lang w:val="fr-FR"/>
        </w:rPr>
        <w:t>. L</w:t>
      </w:r>
      <w:r w:rsidRPr="005E648F">
        <w:rPr>
          <w:lang w:val="fr-FR"/>
        </w:rPr>
        <w:t xml:space="preserve">es formations répondent aux besoins spécialisés des agents de police européens, des experts en accidentologie\fraude et enquêteurs notamment. L’association des </w:t>
      </w:r>
      <w:proofErr w:type="gramStart"/>
      <w:r w:rsidRPr="005E648F">
        <w:rPr>
          <w:lang w:val="fr-FR"/>
        </w:rPr>
        <w:t>formateurs</w:t>
      </w:r>
      <w:proofErr w:type="gramEnd"/>
      <w:r w:rsidRPr="005E648F">
        <w:rPr>
          <w:lang w:val="fr-FR"/>
        </w:rPr>
        <w:t xml:space="preserve"> « EUDARTS » a été mise sur pieds pour la lecture et l’interprétation des données CDR de manière professionnelle.</w:t>
      </w:r>
    </w:p>
    <w:p w14:paraId="1460388D" w14:textId="77011E5A" w:rsidR="002365C5" w:rsidRPr="004F543D" w:rsidRDefault="00244DEA" w:rsidP="00D26D39">
      <w:pPr>
        <w:pStyle w:val="Lijstalinea"/>
        <w:numPr>
          <w:ilvl w:val="0"/>
          <w:numId w:val="8"/>
        </w:numPr>
        <w:spacing w:before="240" w:line="0" w:lineRule="atLeast"/>
        <w:ind w:right="18"/>
        <w:jc w:val="both"/>
        <w:rPr>
          <w:color w:val="44546A" w:themeColor="text2"/>
        </w:rPr>
      </w:pPr>
      <w:r w:rsidRPr="004F543D">
        <w:rPr>
          <w:b/>
          <w:bCs/>
          <w:color w:val="44546A" w:themeColor="text2"/>
        </w:rPr>
        <w:t>D</w:t>
      </w:r>
      <w:r w:rsidR="006504DA" w:rsidRPr="004F543D">
        <w:rPr>
          <w:b/>
          <w:bCs/>
          <w:color w:val="44546A" w:themeColor="text2"/>
        </w:rPr>
        <w:t xml:space="preserve">escription de la formation </w:t>
      </w:r>
      <w:r w:rsidR="003B2917">
        <w:rPr>
          <w:b/>
          <w:bCs/>
          <w:color w:val="44546A" w:themeColor="text2"/>
        </w:rPr>
        <w:t xml:space="preserve">de </w:t>
      </w:r>
      <w:r w:rsidR="00996D92">
        <w:rPr>
          <w:b/>
          <w:bCs/>
          <w:color w:val="44546A" w:themeColor="text2"/>
        </w:rPr>
        <w:t>5</w:t>
      </w:r>
      <w:r w:rsidR="003B2917">
        <w:rPr>
          <w:b/>
          <w:bCs/>
          <w:color w:val="44546A" w:themeColor="text2"/>
        </w:rPr>
        <w:t xml:space="preserve"> jours</w:t>
      </w:r>
      <w:r w:rsidR="00072A93">
        <w:rPr>
          <w:b/>
          <w:bCs/>
          <w:color w:val="44546A" w:themeColor="text2"/>
        </w:rPr>
        <w:t xml:space="preserve"> « Techniciens + </w:t>
      </w:r>
      <w:r w:rsidR="00996D92">
        <w:rPr>
          <w:b/>
          <w:bCs/>
          <w:color w:val="44546A" w:themeColor="text2"/>
        </w:rPr>
        <w:t xml:space="preserve">Analystes </w:t>
      </w:r>
      <w:r w:rsidR="00072A93">
        <w:rPr>
          <w:b/>
          <w:bCs/>
          <w:color w:val="44546A" w:themeColor="text2"/>
        </w:rPr>
        <w:t>»</w:t>
      </w:r>
      <w:r w:rsidR="00AB09C0">
        <w:rPr>
          <w:b/>
          <w:bCs/>
          <w:color w:val="44546A" w:themeColor="text2"/>
        </w:rPr>
        <w:t xml:space="preserve"> concernée par cette offre</w:t>
      </w:r>
    </w:p>
    <w:p w14:paraId="3D3E025C" w14:textId="58D57DFB" w:rsidR="00547690" w:rsidRDefault="004F73A8" w:rsidP="00333EB7">
      <w:pPr>
        <w:spacing w:before="240" w:line="0" w:lineRule="atLeast"/>
        <w:ind w:right="18"/>
        <w:jc w:val="both"/>
        <w:rPr>
          <w:lang w:val="fr-FR"/>
        </w:rPr>
      </w:pPr>
      <w:r w:rsidRPr="00333EB7">
        <w:rPr>
          <w:lang w:val="fr-FR"/>
        </w:rPr>
        <w:t xml:space="preserve">La </w:t>
      </w:r>
      <w:r w:rsidR="004F543D" w:rsidRPr="00333EB7">
        <w:rPr>
          <w:lang w:val="fr-FR"/>
        </w:rPr>
        <w:t>formation</w:t>
      </w:r>
      <w:r w:rsidRPr="00333EB7">
        <w:rPr>
          <w:lang w:val="fr-FR"/>
        </w:rPr>
        <w:t xml:space="preserve"> "Techniciens</w:t>
      </w:r>
      <w:r w:rsidR="00333EB7" w:rsidRPr="00333EB7">
        <w:rPr>
          <w:lang w:val="fr-FR"/>
        </w:rPr>
        <w:t xml:space="preserve"> +</w:t>
      </w:r>
      <w:r w:rsidR="00F91F0D">
        <w:rPr>
          <w:lang w:val="fr-FR"/>
        </w:rPr>
        <w:t xml:space="preserve"> Analystes</w:t>
      </w:r>
      <w:r w:rsidRPr="00333EB7">
        <w:rPr>
          <w:lang w:val="fr-FR"/>
        </w:rPr>
        <w:t xml:space="preserve">" </w:t>
      </w:r>
      <w:r w:rsidR="00072A93" w:rsidRPr="00333EB7">
        <w:rPr>
          <w:lang w:val="fr-FR"/>
        </w:rPr>
        <w:t>inclut</w:t>
      </w:r>
      <w:r w:rsidR="00B16829" w:rsidRPr="00333EB7">
        <w:rPr>
          <w:lang w:val="fr-FR"/>
        </w:rPr>
        <w:t xml:space="preserve"> </w:t>
      </w:r>
      <w:r w:rsidR="00333EB7" w:rsidRPr="00333EB7">
        <w:rPr>
          <w:lang w:val="fr-FR"/>
        </w:rPr>
        <w:t>la formation « Technicien </w:t>
      </w:r>
      <w:r w:rsidR="0025655F">
        <w:rPr>
          <w:lang w:val="fr-FR"/>
        </w:rPr>
        <w:t>CDR</w:t>
      </w:r>
      <w:r w:rsidR="0025655F" w:rsidRPr="00333EB7">
        <w:rPr>
          <w:lang w:val="fr-FR"/>
        </w:rPr>
        <w:t xml:space="preserve"> »</w:t>
      </w:r>
      <w:r w:rsidR="00333EB7" w:rsidRPr="00333EB7">
        <w:rPr>
          <w:lang w:val="fr-FR"/>
        </w:rPr>
        <w:t xml:space="preserve"> et « Analyste </w:t>
      </w:r>
      <w:r w:rsidR="0025655F">
        <w:rPr>
          <w:lang w:val="fr-FR"/>
        </w:rPr>
        <w:t>CDR</w:t>
      </w:r>
      <w:r w:rsidR="0025655F" w:rsidRPr="00333EB7">
        <w:rPr>
          <w:lang w:val="fr-FR"/>
        </w:rPr>
        <w:t xml:space="preserve"> »</w:t>
      </w:r>
      <w:r w:rsidR="00333EB7" w:rsidRPr="00333EB7">
        <w:rPr>
          <w:lang w:val="fr-FR"/>
        </w:rPr>
        <w:t>.</w:t>
      </w:r>
      <w:r w:rsidR="00547690">
        <w:rPr>
          <w:lang w:val="fr-FR"/>
        </w:rPr>
        <w:t xml:space="preserve"> </w:t>
      </w:r>
    </w:p>
    <w:p w14:paraId="30249AFD" w14:textId="18AE9B4D" w:rsidR="00547690" w:rsidRDefault="00547690" w:rsidP="00333EB7">
      <w:pPr>
        <w:spacing w:before="240" w:line="0" w:lineRule="atLeast"/>
        <w:ind w:right="18"/>
        <w:jc w:val="both"/>
        <w:rPr>
          <w:lang w:val="fr-FR"/>
        </w:rPr>
      </w:pPr>
      <w:r>
        <w:rPr>
          <w:lang w:val="fr-FR"/>
        </w:rPr>
        <w:t xml:space="preserve">La formation « Technicien » représente une </w:t>
      </w:r>
      <w:r w:rsidRPr="00547690">
        <w:rPr>
          <w:lang w:val="fr-FR"/>
        </w:rPr>
        <w:t xml:space="preserve">formation </w:t>
      </w:r>
      <w:r w:rsidR="004556F4">
        <w:rPr>
          <w:lang w:val="fr-FR"/>
        </w:rPr>
        <w:t xml:space="preserve">d’une journée </w:t>
      </w:r>
      <w:r>
        <w:rPr>
          <w:lang w:val="fr-FR"/>
        </w:rPr>
        <w:t>qui permet d’</w:t>
      </w:r>
      <w:r w:rsidRPr="00547690">
        <w:rPr>
          <w:lang w:val="fr-FR"/>
        </w:rPr>
        <w:t xml:space="preserve">apprendre à télécharger les données de véhicules accidentés en utilisant </w:t>
      </w:r>
      <w:r>
        <w:rPr>
          <w:lang w:val="fr-FR"/>
        </w:rPr>
        <w:t>l’</w:t>
      </w:r>
      <w:r w:rsidRPr="00547690">
        <w:rPr>
          <w:lang w:val="fr-FR"/>
        </w:rPr>
        <w:t xml:space="preserve">outil CDR de Bosch.  </w:t>
      </w:r>
      <w:r w:rsidR="004556F4">
        <w:rPr>
          <w:lang w:val="fr-FR"/>
        </w:rPr>
        <w:t>L</w:t>
      </w:r>
      <w:r w:rsidR="004556F4" w:rsidRPr="004556F4">
        <w:rPr>
          <w:lang w:val="fr-FR"/>
        </w:rPr>
        <w:t>a formation</w:t>
      </w:r>
      <w:proofErr w:type="gramStart"/>
      <w:r w:rsidR="004556F4" w:rsidRPr="004556F4">
        <w:rPr>
          <w:lang w:val="fr-FR"/>
        </w:rPr>
        <w:t xml:space="preserve"> «</w:t>
      </w:r>
      <w:r w:rsidR="00824BCD" w:rsidRPr="004556F4">
        <w:rPr>
          <w:lang w:val="fr-FR"/>
        </w:rPr>
        <w:t>Analyste</w:t>
      </w:r>
      <w:proofErr w:type="gramEnd"/>
      <w:r w:rsidR="00824BCD" w:rsidRPr="004556F4">
        <w:rPr>
          <w:lang w:val="fr-FR"/>
        </w:rPr>
        <w:t>»</w:t>
      </w:r>
      <w:r w:rsidR="0025655F">
        <w:rPr>
          <w:lang w:val="fr-FR"/>
        </w:rPr>
        <w:t>,</w:t>
      </w:r>
      <w:r w:rsidR="004556F4" w:rsidRPr="004556F4">
        <w:rPr>
          <w:lang w:val="fr-FR"/>
        </w:rPr>
        <w:t xml:space="preserve"> </w:t>
      </w:r>
      <w:r w:rsidR="00704979">
        <w:rPr>
          <w:lang w:val="fr-FR"/>
        </w:rPr>
        <w:t xml:space="preserve">sur l’interprétation </w:t>
      </w:r>
      <w:r w:rsidR="004556F4" w:rsidRPr="004556F4">
        <w:rPr>
          <w:lang w:val="fr-FR"/>
        </w:rPr>
        <w:t>des données CDR</w:t>
      </w:r>
      <w:r w:rsidR="0025655F">
        <w:rPr>
          <w:lang w:val="fr-FR"/>
        </w:rPr>
        <w:t>,</w:t>
      </w:r>
      <w:r w:rsidR="004556F4" w:rsidRPr="004556F4">
        <w:rPr>
          <w:lang w:val="fr-FR"/>
        </w:rPr>
        <w:t xml:space="preserve"> offre aux reconstructeurs d’accidents et aux enquêteurs travaillant pour des compagnies d'assurance un aperçu complet de la fonction « </w:t>
      </w:r>
      <w:proofErr w:type="spellStart"/>
      <w:r w:rsidR="004556F4" w:rsidRPr="004556F4">
        <w:rPr>
          <w:lang w:val="fr-FR"/>
        </w:rPr>
        <w:t>Event</w:t>
      </w:r>
      <w:proofErr w:type="spellEnd"/>
      <w:r w:rsidR="004556F4" w:rsidRPr="004556F4">
        <w:rPr>
          <w:lang w:val="fr-FR"/>
        </w:rPr>
        <w:t xml:space="preserve"> Data Recorder » (EDR), de ses sous-composants, de son histoire et de son évolution ainsi que des compétences permettant d’interpréter une lecture du Bosch </w:t>
      </w:r>
      <w:r w:rsidR="00824BCD" w:rsidRPr="004556F4">
        <w:rPr>
          <w:lang w:val="fr-FR"/>
        </w:rPr>
        <w:t>CDR dans</w:t>
      </w:r>
      <w:r w:rsidR="004556F4" w:rsidRPr="004556F4">
        <w:rPr>
          <w:lang w:val="fr-FR"/>
        </w:rPr>
        <w:t xml:space="preserve"> le cadre d’une reconstruction de l'accident (mise en situation). </w:t>
      </w:r>
      <w:r w:rsidR="00824BCD" w:rsidRPr="00333EB7">
        <w:rPr>
          <w:lang w:val="fr-FR"/>
        </w:rPr>
        <w:t xml:space="preserve">Cette dernière nécessite </w:t>
      </w:r>
      <w:r w:rsidR="00824BCD">
        <w:rPr>
          <w:lang w:val="fr-FR"/>
        </w:rPr>
        <w:t>4 jours</w:t>
      </w:r>
      <w:r w:rsidR="0025655F">
        <w:rPr>
          <w:lang w:val="fr-FR"/>
        </w:rPr>
        <w:t xml:space="preserve"> d’apprentissage</w:t>
      </w:r>
      <w:r w:rsidR="00824BCD">
        <w:rPr>
          <w:lang w:val="fr-FR"/>
        </w:rPr>
        <w:t xml:space="preserve">. </w:t>
      </w:r>
    </w:p>
    <w:p w14:paraId="3E4CF679" w14:textId="31548260" w:rsidR="004F73A8" w:rsidRDefault="00036F5A" w:rsidP="00AB09C0">
      <w:pPr>
        <w:tabs>
          <w:tab w:val="left" w:pos="3300"/>
        </w:tabs>
        <w:jc w:val="both"/>
      </w:pPr>
      <w:r w:rsidRPr="00E27ACD">
        <w:t xml:space="preserve">Pour les clients </w:t>
      </w:r>
      <w:r w:rsidR="004F543D">
        <w:t xml:space="preserve">belges, la formation est </w:t>
      </w:r>
      <w:r w:rsidR="00333EB7">
        <w:t>reconnue par l’</w:t>
      </w:r>
      <w:r w:rsidR="004F543D">
        <w:t xml:space="preserve">IEA et pour les </w:t>
      </w:r>
      <w:r w:rsidR="00333EB7">
        <w:t xml:space="preserve">clients </w:t>
      </w:r>
      <w:r w:rsidRPr="00E27ACD">
        <w:t xml:space="preserve">français, </w:t>
      </w:r>
      <w:proofErr w:type="spellStart"/>
      <w:r w:rsidRPr="00E27ACD">
        <w:t>GDTech</w:t>
      </w:r>
      <w:proofErr w:type="spellEnd"/>
      <w:r w:rsidRPr="00E27ACD">
        <w:t xml:space="preserve"> es</w:t>
      </w:r>
      <w:r w:rsidR="00D47854">
        <w:t>t</w:t>
      </w:r>
      <w:r w:rsidRPr="00E27ACD">
        <w:t xml:space="preserve"> certifié CIR</w:t>
      </w:r>
      <w:r w:rsidR="00072A93">
        <w:rPr>
          <w:rStyle w:val="Voetnootmarkering"/>
        </w:rPr>
        <w:footnoteReference w:id="2"/>
      </w:r>
      <w:r w:rsidR="004F543D" w:rsidRPr="004F543D">
        <w:t>.</w:t>
      </w:r>
      <w:r w:rsidR="00072A93">
        <w:t xml:space="preserve"> La formation </w:t>
      </w:r>
      <w:r w:rsidR="00AB09C0">
        <w:t xml:space="preserve">de </w:t>
      </w:r>
      <w:r w:rsidR="004D4BB5">
        <w:t>cinq</w:t>
      </w:r>
      <w:r w:rsidR="00AB09C0">
        <w:t xml:space="preserve"> jours </w:t>
      </w:r>
      <w:r w:rsidR="004556F4">
        <w:t xml:space="preserve">comprend les deux formations </w:t>
      </w:r>
      <w:r w:rsidR="00072A93">
        <w:t>« Technicien</w:t>
      </w:r>
      <w:r w:rsidR="004556F4">
        <w:t> »</w:t>
      </w:r>
      <w:r w:rsidR="00072A93">
        <w:t xml:space="preserve"> </w:t>
      </w:r>
      <w:r w:rsidR="004556F4">
        <w:t>et « Analyste</w:t>
      </w:r>
      <w:r w:rsidR="004D4BB5">
        <w:t xml:space="preserve"> </w:t>
      </w:r>
      <w:r w:rsidR="00072A93">
        <w:t>»</w:t>
      </w:r>
      <w:r w:rsidR="004556F4">
        <w:t>.</w:t>
      </w:r>
    </w:p>
    <w:p w14:paraId="299848CA" w14:textId="4CBEAA5B" w:rsidR="0065298A" w:rsidRDefault="0065298A" w:rsidP="0065298A">
      <w:pPr>
        <w:tabs>
          <w:tab w:val="left" w:pos="3300"/>
        </w:tabs>
        <w:rPr>
          <w:rStyle w:val="Hyperlink"/>
        </w:rPr>
      </w:pPr>
      <w:r>
        <w:t xml:space="preserve">Pour plus d’informations </w:t>
      </w:r>
      <w:r w:rsidR="00833D52">
        <w:t>v</w:t>
      </w:r>
      <w:r>
        <w:t xml:space="preserve">ous pouvez </w:t>
      </w:r>
      <w:r w:rsidR="00AB09C0">
        <w:t xml:space="preserve">vous </w:t>
      </w:r>
      <w:r>
        <w:t>rendre sur le</w:t>
      </w:r>
      <w:r w:rsidR="00333EB7">
        <w:t>s</w:t>
      </w:r>
      <w:r>
        <w:t xml:space="preserve"> site</w:t>
      </w:r>
      <w:r w:rsidR="00333EB7">
        <w:t>s</w:t>
      </w:r>
      <w:r>
        <w:t xml:space="preserve"> : </w:t>
      </w:r>
      <w:r w:rsidR="00AB09C0">
        <w:br/>
      </w:r>
      <w:hyperlink r:id="rId11" w:history="1">
        <w:r w:rsidR="00333EB7" w:rsidRPr="00367116">
          <w:rPr>
            <w:rStyle w:val="Hyperlink"/>
          </w:rPr>
          <w:t>www.eudarts-group.com/french</w:t>
        </w:r>
      </w:hyperlink>
      <w:r w:rsidRPr="00D47854">
        <w:rPr>
          <w:rStyle w:val="Hyperlink"/>
          <w:color w:val="auto"/>
          <w:u w:val="none"/>
        </w:rPr>
        <w:t xml:space="preserve"> </w:t>
      </w:r>
      <w:r w:rsidR="00AB09C0">
        <w:rPr>
          <w:rStyle w:val="Hyperlink"/>
          <w:color w:val="auto"/>
          <w:u w:val="none"/>
        </w:rPr>
        <w:br/>
      </w:r>
      <w:hyperlink r:id="rId12" w:history="1">
        <w:r w:rsidR="00333EB7" w:rsidRPr="00367116">
          <w:rPr>
            <w:rStyle w:val="Hyperlink"/>
          </w:rPr>
          <w:t>www.gdtech.eu/services/securite-surete-et-trafic/reconstruction-daccidents/</w:t>
        </w:r>
      </w:hyperlink>
    </w:p>
    <w:p w14:paraId="499A3921" w14:textId="77777777" w:rsidR="00824BCD" w:rsidRPr="004F73A8" w:rsidRDefault="00824BCD" w:rsidP="0065298A">
      <w:pPr>
        <w:tabs>
          <w:tab w:val="left" w:pos="3300"/>
        </w:tabs>
        <w:rPr>
          <w:rStyle w:val="Hyperlink"/>
          <w:color w:val="auto"/>
          <w:u w:val="none"/>
        </w:rPr>
      </w:pPr>
    </w:p>
    <w:p w14:paraId="52C73E8E" w14:textId="467ECAE9" w:rsidR="002365C5" w:rsidRPr="004F543D" w:rsidRDefault="006504DA" w:rsidP="00333EB7">
      <w:pPr>
        <w:pStyle w:val="Lijstalinea"/>
        <w:numPr>
          <w:ilvl w:val="0"/>
          <w:numId w:val="8"/>
        </w:numPr>
        <w:tabs>
          <w:tab w:val="left" w:pos="3300"/>
        </w:tabs>
        <w:rPr>
          <w:rFonts w:eastAsia="Arial" w:cstheme="minorHAnsi"/>
          <w:bCs/>
          <w:color w:val="44546A" w:themeColor="text2"/>
        </w:rPr>
      </w:pPr>
      <w:r w:rsidRPr="004F543D">
        <w:rPr>
          <w:b/>
          <w:bCs/>
          <w:color w:val="44546A" w:themeColor="text2"/>
        </w:rPr>
        <w:lastRenderedPageBreak/>
        <w:t>Aspects techniques – Organisation</w:t>
      </w:r>
      <w:r w:rsidR="004F543D" w:rsidRPr="004F543D">
        <w:rPr>
          <w:b/>
          <w:bCs/>
          <w:color w:val="44546A" w:themeColor="text2"/>
        </w:rPr>
        <w:t xml:space="preserve"> de la formation de </w:t>
      </w:r>
      <w:r w:rsidR="00014AB8">
        <w:rPr>
          <w:b/>
          <w:bCs/>
          <w:color w:val="44546A" w:themeColor="text2"/>
        </w:rPr>
        <w:t>5</w:t>
      </w:r>
      <w:r w:rsidR="004F543D" w:rsidRPr="004F543D">
        <w:rPr>
          <w:b/>
          <w:bCs/>
          <w:color w:val="44546A" w:themeColor="text2"/>
        </w:rPr>
        <w:t xml:space="preserve"> jours</w:t>
      </w:r>
    </w:p>
    <w:p w14:paraId="750CD104" w14:textId="0B0EC26E" w:rsidR="008430A6" w:rsidRPr="008430A6" w:rsidRDefault="00871A95" w:rsidP="008430A6">
      <w:pPr>
        <w:pStyle w:val="Lijstalinea"/>
        <w:tabs>
          <w:tab w:val="left" w:pos="7776"/>
        </w:tabs>
        <w:spacing w:after="0"/>
        <w:rPr>
          <w:rFonts w:eastAsia="Arial" w:cstheme="minorHAnsi"/>
          <w:bCs/>
        </w:rPr>
      </w:pPr>
      <w:r w:rsidRPr="00871A95">
        <w:rPr>
          <w:rFonts w:eastAsia="Arial" w:cstheme="minorHAnsi"/>
          <w:b/>
        </w:rPr>
        <w:t xml:space="preserve">Date : </w:t>
      </w:r>
      <w:r w:rsidR="008430A6" w:rsidRPr="008430A6">
        <w:rPr>
          <w:rFonts w:eastAsia="Arial" w:cstheme="minorHAnsi"/>
          <w:bCs/>
        </w:rPr>
        <w:t>du 9 au 13 mai 2022</w:t>
      </w:r>
    </w:p>
    <w:p w14:paraId="0C675370" w14:textId="426D456A" w:rsidR="00871A95" w:rsidRPr="00871A95" w:rsidRDefault="00871A95" w:rsidP="00871A95">
      <w:pPr>
        <w:pStyle w:val="Lijstalinea"/>
        <w:tabs>
          <w:tab w:val="left" w:pos="7776"/>
        </w:tabs>
        <w:spacing w:after="0"/>
        <w:rPr>
          <w:rFonts w:eastAsia="Arial" w:cstheme="minorHAnsi"/>
          <w:b/>
        </w:rPr>
      </w:pPr>
      <w:r w:rsidRPr="00871A95">
        <w:rPr>
          <w:rFonts w:eastAsia="Arial" w:cstheme="minorHAnsi"/>
          <w:b/>
        </w:rPr>
        <w:t xml:space="preserve">Lieu de la formation : </w:t>
      </w:r>
      <w:r w:rsidRPr="00871A95">
        <w:rPr>
          <w:rFonts w:eastAsia="Arial" w:cstheme="minorHAnsi"/>
          <w:bCs/>
        </w:rPr>
        <w:t xml:space="preserve">VIAS - Chaussée de </w:t>
      </w:r>
      <w:proofErr w:type="spellStart"/>
      <w:r w:rsidRPr="00871A95">
        <w:rPr>
          <w:rFonts w:eastAsia="Arial" w:cstheme="minorHAnsi"/>
          <w:bCs/>
        </w:rPr>
        <w:t>Haecht</w:t>
      </w:r>
      <w:proofErr w:type="spellEnd"/>
      <w:r w:rsidRPr="00871A95">
        <w:rPr>
          <w:rFonts w:eastAsia="Arial" w:cstheme="minorHAnsi"/>
          <w:bCs/>
        </w:rPr>
        <w:t xml:space="preserve"> 1405, 1130 Bruxelles</w:t>
      </w:r>
      <w:r w:rsidRPr="00871A95">
        <w:rPr>
          <w:rFonts w:eastAsia="Arial" w:cstheme="minorHAnsi"/>
          <w:b/>
        </w:rPr>
        <w:t xml:space="preserve"> </w:t>
      </w:r>
    </w:p>
    <w:p w14:paraId="72F8A269" w14:textId="7F8379AC" w:rsidR="00871A95" w:rsidRPr="00871A95" w:rsidRDefault="00871A95" w:rsidP="00871A95">
      <w:pPr>
        <w:pStyle w:val="Lijstalinea"/>
        <w:tabs>
          <w:tab w:val="left" w:pos="7776"/>
        </w:tabs>
        <w:spacing w:after="0"/>
        <w:rPr>
          <w:rFonts w:eastAsia="Arial" w:cstheme="minorHAnsi"/>
          <w:b/>
        </w:rPr>
      </w:pPr>
      <w:r w:rsidRPr="00871A95">
        <w:rPr>
          <w:rFonts w:eastAsia="Arial" w:cstheme="minorHAnsi"/>
          <w:b/>
        </w:rPr>
        <w:t xml:space="preserve">Nombre de formateurs : </w:t>
      </w:r>
      <w:r w:rsidRPr="00871A95">
        <w:rPr>
          <w:rFonts w:eastAsia="Arial" w:cstheme="minorHAnsi"/>
          <w:bCs/>
        </w:rPr>
        <w:t xml:space="preserve">2 (Jeroen </w:t>
      </w:r>
      <w:proofErr w:type="spellStart"/>
      <w:r w:rsidRPr="00871A95">
        <w:rPr>
          <w:rFonts w:eastAsia="Arial" w:cstheme="minorHAnsi"/>
          <w:bCs/>
        </w:rPr>
        <w:t>Ven</w:t>
      </w:r>
      <w:proofErr w:type="spellEnd"/>
      <w:r w:rsidRPr="00871A95">
        <w:rPr>
          <w:rFonts w:eastAsia="Arial" w:cstheme="minorHAnsi"/>
          <w:bCs/>
        </w:rPr>
        <w:t xml:space="preserve"> Essen &amp; </w:t>
      </w:r>
      <w:proofErr w:type="spellStart"/>
      <w:r w:rsidRPr="00871A95">
        <w:rPr>
          <w:rFonts w:eastAsia="Arial" w:cstheme="minorHAnsi"/>
          <w:bCs/>
        </w:rPr>
        <w:t>Jan-Paul</w:t>
      </w:r>
      <w:proofErr w:type="spellEnd"/>
      <w:r w:rsidRPr="00871A95">
        <w:rPr>
          <w:rFonts w:eastAsia="Arial" w:cstheme="minorHAnsi"/>
          <w:bCs/>
        </w:rPr>
        <w:t xml:space="preserve"> Peters)</w:t>
      </w:r>
      <w:r w:rsidRPr="00871A95">
        <w:rPr>
          <w:rFonts w:eastAsia="Arial" w:cstheme="minorHAnsi"/>
          <w:b/>
        </w:rPr>
        <w:t xml:space="preserve"> </w:t>
      </w:r>
    </w:p>
    <w:p w14:paraId="387C6084" w14:textId="446E6F74" w:rsidR="00871A95" w:rsidRDefault="00871A95" w:rsidP="00871A95">
      <w:pPr>
        <w:pStyle w:val="Lijstalinea"/>
        <w:tabs>
          <w:tab w:val="left" w:pos="7776"/>
        </w:tabs>
        <w:spacing w:after="0"/>
        <w:rPr>
          <w:rFonts w:eastAsia="Arial" w:cstheme="minorHAnsi"/>
          <w:bCs/>
        </w:rPr>
      </w:pPr>
      <w:r w:rsidRPr="00871A95">
        <w:rPr>
          <w:rFonts w:eastAsia="Arial" w:cstheme="minorHAnsi"/>
          <w:b/>
        </w:rPr>
        <w:t xml:space="preserve">Langue : </w:t>
      </w:r>
      <w:r w:rsidRPr="00871A95">
        <w:rPr>
          <w:rFonts w:eastAsia="Arial" w:cstheme="minorHAnsi"/>
          <w:bCs/>
        </w:rPr>
        <w:t>Anglais / Français (</w:t>
      </w:r>
      <w:proofErr w:type="spellStart"/>
      <w:r w:rsidRPr="00871A95">
        <w:rPr>
          <w:rFonts w:eastAsia="Arial" w:cstheme="minorHAnsi"/>
          <w:bCs/>
        </w:rPr>
        <w:t>Jan-Paul</w:t>
      </w:r>
      <w:proofErr w:type="spellEnd"/>
      <w:r w:rsidRPr="00871A95">
        <w:rPr>
          <w:rFonts w:eastAsia="Arial" w:cstheme="minorHAnsi"/>
          <w:bCs/>
        </w:rPr>
        <w:t xml:space="preserve"> sera là pour traduire certaines parties du cours mais une certaine connaissance de l’anglais est nécessaire </w:t>
      </w:r>
      <w:r w:rsidR="00BF1F6E">
        <w:rPr>
          <w:rFonts w:eastAsia="Arial" w:cstheme="minorHAnsi"/>
          <w:bCs/>
        </w:rPr>
        <w:t>car</w:t>
      </w:r>
      <w:r w:rsidRPr="00871A95">
        <w:rPr>
          <w:rFonts w:eastAsia="Arial" w:cstheme="minorHAnsi"/>
          <w:bCs/>
        </w:rPr>
        <w:t xml:space="preserve"> le logiciel et le résultat d’un</w:t>
      </w:r>
      <w:r w:rsidR="00BF1F6E">
        <w:rPr>
          <w:rFonts w:eastAsia="Arial" w:cstheme="minorHAnsi"/>
          <w:bCs/>
        </w:rPr>
        <w:t>e</w:t>
      </w:r>
      <w:r w:rsidRPr="00871A95">
        <w:rPr>
          <w:rFonts w:eastAsia="Arial" w:cstheme="minorHAnsi"/>
          <w:bCs/>
        </w:rPr>
        <w:t xml:space="preserve"> lecture </w:t>
      </w:r>
      <w:r w:rsidR="00BF1F6E">
        <w:rPr>
          <w:rFonts w:eastAsia="Arial" w:cstheme="minorHAnsi"/>
          <w:bCs/>
        </w:rPr>
        <w:t>sont</w:t>
      </w:r>
      <w:r w:rsidRPr="00871A95">
        <w:rPr>
          <w:rFonts w:eastAsia="Arial" w:cstheme="minorHAnsi"/>
          <w:bCs/>
        </w:rPr>
        <w:t xml:space="preserve"> en anglais.)</w:t>
      </w:r>
    </w:p>
    <w:p w14:paraId="6B1887F1" w14:textId="30E4AC51" w:rsidR="00871A95" w:rsidRPr="00871A95" w:rsidRDefault="00871A95" w:rsidP="00871A95">
      <w:pPr>
        <w:pStyle w:val="Lijstalinea"/>
        <w:tabs>
          <w:tab w:val="left" w:pos="7776"/>
        </w:tabs>
        <w:spacing w:after="0"/>
        <w:rPr>
          <w:rFonts w:eastAsia="Arial" w:cstheme="minorHAnsi"/>
          <w:bCs/>
        </w:rPr>
      </w:pPr>
      <w:r w:rsidRPr="00871A95">
        <w:rPr>
          <w:rFonts w:eastAsia="Arial" w:cstheme="minorHAnsi"/>
          <w:b/>
        </w:rPr>
        <w:t xml:space="preserve">Nombre de participants : </w:t>
      </w:r>
      <w:r w:rsidR="00C742FD">
        <w:rPr>
          <w:rFonts w:eastAsia="Arial" w:cstheme="minorHAnsi"/>
          <w:bCs/>
        </w:rPr>
        <w:t>8</w:t>
      </w:r>
      <w:r w:rsidRPr="00871A95">
        <w:rPr>
          <w:rFonts w:eastAsia="Arial" w:cstheme="minorHAnsi"/>
          <w:bCs/>
        </w:rPr>
        <w:t xml:space="preserve"> personnes minimum / 15 maximum</w:t>
      </w:r>
      <w:r w:rsidRPr="00871A95">
        <w:rPr>
          <w:rFonts w:eastAsia="Arial" w:cstheme="minorHAnsi"/>
          <w:b/>
        </w:rPr>
        <w:t xml:space="preserve"> </w:t>
      </w:r>
    </w:p>
    <w:p w14:paraId="27241965" w14:textId="77777777" w:rsidR="00871A95" w:rsidRPr="00871A95" w:rsidRDefault="00871A95" w:rsidP="00871A95">
      <w:pPr>
        <w:pStyle w:val="Lijstalinea"/>
        <w:tabs>
          <w:tab w:val="left" w:pos="7776"/>
        </w:tabs>
        <w:spacing w:after="0"/>
        <w:rPr>
          <w:rFonts w:eastAsia="Arial" w:cstheme="minorHAnsi"/>
          <w:b/>
        </w:rPr>
      </w:pPr>
    </w:p>
    <w:p w14:paraId="095D4DE8" w14:textId="00BE1CB1" w:rsidR="0060369D" w:rsidRPr="00871A95" w:rsidRDefault="00871A95" w:rsidP="00871A95">
      <w:pPr>
        <w:tabs>
          <w:tab w:val="left" w:pos="7776"/>
        </w:tabs>
        <w:spacing w:after="0"/>
        <w:rPr>
          <w:rFonts w:eastAsia="Arial" w:cstheme="minorHAnsi"/>
          <w:bCs/>
          <w:sz w:val="20"/>
          <w:szCs w:val="20"/>
        </w:rPr>
      </w:pPr>
      <w:r w:rsidRPr="00871A95">
        <w:rPr>
          <w:rFonts w:eastAsia="Arial" w:cstheme="minorHAnsi"/>
          <w:bCs/>
          <w:sz w:val="20"/>
          <w:szCs w:val="20"/>
        </w:rPr>
        <w:t xml:space="preserve">*Pendant la formation vous apprenez à vous servir du logiciel Bosch CDR, il est donc indispensable de disposer d’un ordinateur Windows 10 sur lequel vous pourrez installer </w:t>
      </w:r>
      <w:r w:rsidR="00BF1F6E">
        <w:rPr>
          <w:rFonts w:eastAsia="Arial" w:cstheme="minorHAnsi"/>
          <w:bCs/>
          <w:sz w:val="20"/>
          <w:szCs w:val="20"/>
        </w:rPr>
        <w:t xml:space="preserve">un </w:t>
      </w:r>
      <w:r w:rsidRPr="00871A95">
        <w:rPr>
          <w:rFonts w:eastAsia="Arial" w:cstheme="minorHAnsi"/>
          <w:bCs/>
          <w:sz w:val="20"/>
          <w:szCs w:val="20"/>
        </w:rPr>
        <w:t>logiciel pendant la formation.</w:t>
      </w:r>
    </w:p>
    <w:p w14:paraId="2EEB23CA" w14:textId="77777777" w:rsidR="00871A95" w:rsidRDefault="00871A95" w:rsidP="00871A95">
      <w:pPr>
        <w:pStyle w:val="Lijstalinea"/>
        <w:tabs>
          <w:tab w:val="left" w:pos="7776"/>
        </w:tabs>
        <w:spacing w:after="0"/>
        <w:rPr>
          <w:b/>
          <w:bCs/>
        </w:rPr>
      </w:pPr>
    </w:p>
    <w:p w14:paraId="755A9DD7" w14:textId="3F9471CA" w:rsidR="0060369D" w:rsidRDefault="0060369D" w:rsidP="0060369D">
      <w:pPr>
        <w:pStyle w:val="Lijstalinea"/>
        <w:numPr>
          <w:ilvl w:val="0"/>
          <w:numId w:val="8"/>
        </w:numPr>
        <w:tabs>
          <w:tab w:val="left" w:pos="3300"/>
        </w:tabs>
        <w:rPr>
          <w:b/>
          <w:bCs/>
          <w:color w:val="44546A" w:themeColor="text2"/>
        </w:rPr>
      </w:pPr>
      <w:r w:rsidRPr="004F543D">
        <w:rPr>
          <w:b/>
          <w:bCs/>
          <w:color w:val="44546A" w:themeColor="text2"/>
        </w:rPr>
        <w:t xml:space="preserve">Formulaire d'inscription </w:t>
      </w:r>
    </w:p>
    <w:p w14:paraId="6BF4D730" w14:textId="59B4D507" w:rsidR="006504DA" w:rsidRPr="006504DA" w:rsidRDefault="00D47854" w:rsidP="00D47854">
      <w:pPr>
        <w:pStyle w:val="Lijstalinea"/>
        <w:tabs>
          <w:tab w:val="left" w:pos="7776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149D2DD0" w14:textId="4EFE36BB" w:rsidR="00333EB7" w:rsidRDefault="006504DA" w:rsidP="00DF6BFC">
      <w:pPr>
        <w:tabs>
          <w:tab w:val="left" w:pos="7776"/>
        </w:tabs>
        <w:spacing w:after="0"/>
      </w:pPr>
      <w:r w:rsidRPr="00EB0932">
        <w:t xml:space="preserve">Nos références : </w:t>
      </w:r>
      <w:r w:rsidR="00783B62" w:rsidRPr="00783B62">
        <w:t>262.21/JMA</w:t>
      </w:r>
    </w:p>
    <w:tbl>
      <w:tblPr>
        <w:tblStyle w:val="Tabelraster"/>
        <w:tblpPr w:leftFromText="141" w:rightFromText="141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5657"/>
      </w:tblGrid>
      <w:tr w:rsidR="00B748A5" w:rsidRPr="00072A93" w14:paraId="0BABB161" w14:textId="77777777" w:rsidTr="00B748A5">
        <w:trPr>
          <w:trHeight w:val="317"/>
        </w:trPr>
        <w:tc>
          <w:tcPr>
            <w:tcW w:w="5657" w:type="dxa"/>
          </w:tcPr>
          <w:p w14:paraId="1AE62F27" w14:textId="77777777" w:rsidR="00B748A5" w:rsidRPr="000E7829" w:rsidRDefault="00B748A5" w:rsidP="00B748A5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EB0932">
              <w:rPr>
                <w:rFonts w:ascii="Times New Roman" w:eastAsia="Times New Roman" w:hAnsi="Times New Roman"/>
                <w:b/>
                <w:bCs/>
                <w:i/>
                <w:iCs/>
              </w:rPr>
              <w:t>Formation CDR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 :</w:t>
            </w:r>
            <w:r w:rsidRPr="00EB0932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« </w:t>
            </w:r>
            <w:r w:rsidRPr="00787A83">
              <w:rPr>
                <w:rFonts w:ascii="Times New Roman" w:eastAsia="Times New Roman" w:hAnsi="Times New Roman"/>
                <w:b/>
                <w:bCs/>
                <w:i/>
                <w:iCs/>
              </w:rPr>
              <w:t>Techniciens +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 Analystes » </w:t>
            </w:r>
          </w:p>
        </w:tc>
      </w:tr>
    </w:tbl>
    <w:p w14:paraId="2AF036B0" w14:textId="1BFEAF70" w:rsidR="006504DA" w:rsidRPr="00EB0932" w:rsidRDefault="00DF6BFC" w:rsidP="00DF6BFC">
      <w:pPr>
        <w:tabs>
          <w:tab w:val="left" w:pos="7776"/>
        </w:tabs>
        <w:spacing w:after="0"/>
      </w:pPr>
      <w:r>
        <w:tab/>
      </w:r>
    </w:p>
    <w:p w14:paraId="6447D118" w14:textId="77777777" w:rsidR="00B748A5" w:rsidRDefault="00B748A5" w:rsidP="00871A95">
      <w:pPr>
        <w:tabs>
          <w:tab w:val="right" w:pos="9072"/>
        </w:tabs>
        <w:spacing w:line="0" w:lineRule="atLeast"/>
        <w:rPr>
          <w:rFonts w:eastAsia="Times New Roman" w:cstheme="minorHAnsi"/>
          <w:sz w:val="20"/>
          <w:szCs w:val="20"/>
        </w:rPr>
      </w:pPr>
    </w:p>
    <w:p w14:paraId="5642B339" w14:textId="2CCCB966" w:rsidR="00871A95" w:rsidRPr="00D12FA5" w:rsidRDefault="006102FC" w:rsidP="005C15D3">
      <w:pPr>
        <w:tabs>
          <w:tab w:val="right" w:pos="9072"/>
        </w:tabs>
        <w:spacing w:line="480" w:lineRule="auto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2A708" wp14:editId="40AE8D43">
                <wp:simplePos x="0" y="0"/>
                <wp:positionH relativeFrom="margin">
                  <wp:posOffset>1892935</wp:posOffset>
                </wp:positionH>
                <wp:positionV relativeFrom="paragraph">
                  <wp:posOffset>149575</wp:posOffset>
                </wp:positionV>
                <wp:extent cx="3867807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8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2A1D794" id="Connecteur droit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05pt,11.8pt" to="45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504DA" w:rsidRPr="00D12FA5">
        <w:rPr>
          <w:rFonts w:eastAsia="Times New Roman" w:cstheme="minorHAnsi"/>
          <w:sz w:val="20"/>
          <w:szCs w:val="20"/>
        </w:rPr>
        <w:t>Nom de la société et</w:t>
      </w:r>
      <w:r w:rsidR="000E15A5" w:rsidRPr="00D12FA5">
        <w:rPr>
          <w:rFonts w:cstheme="minorHAnsi"/>
          <w:sz w:val="20"/>
          <w:szCs w:val="20"/>
        </w:rPr>
        <w:t xml:space="preserve">/ou de l’expert : </w:t>
      </w:r>
      <w:r w:rsidR="006D0E54" w:rsidRPr="00D12FA5">
        <w:rPr>
          <w:rFonts w:cstheme="minorHAnsi"/>
          <w:sz w:val="20"/>
          <w:szCs w:val="20"/>
        </w:rPr>
        <w:t xml:space="preserve">     </w:t>
      </w:r>
      <w:r w:rsidRPr="00D12FA5">
        <w:rPr>
          <w:rFonts w:cstheme="minorHAnsi"/>
          <w:sz w:val="20"/>
          <w:szCs w:val="20"/>
        </w:rPr>
        <w:tab/>
      </w:r>
    </w:p>
    <w:p w14:paraId="6FECD281" w14:textId="77777777" w:rsidR="005C15D3" w:rsidRDefault="006102FC" w:rsidP="005C15D3">
      <w:pPr>
        <w:tabs>
          <w:tab w:val="right" w:pos="9072"/>
        </w:tabs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E1564" wp14:editId="3137584C">
                <wp:simplePos x="0" y="0"/>
                <wp:positionH relativeFrom="margin">
                  <wp:posOffset>1212215</wp:posOffset>
                </wp:positionH>
                <wp:positionV relativeFrom="paragraph">
                  <wp:posOffset>139985</wp:posOffset>
                </wp:positionV>
                <wp:extent cx="46005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B383EA" id="Connecteur droit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45pt,11pt" to="45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E15A5" w:rsidRPr="00D12FA5">
        <w:rPr>
          <w:rFonts w:cstheme="minorHAnsi"/>
          <w:sz w:val="20"/>
          <w:szCs w:val="20"/>
        </w:rPr>
        <w:t xml:space="preserve">Adresse de la </w:t>
      </w:r>
      <w:r w:rsidR="00A75AF3" w:rsidRPr="00D12FA5">
        <w:rPr>
          <w:rFonts w:cstheme="minorHAnsi"/>
          <w:sz w:val="20"/>
          <w:szCs w:val="20"/>
        </w:rPr>
        <w:t>Société :</w:t>
      </w:r>
      <w:r w:rsidR="006D0E54" w:rsidRPr="00D12FA5">
        <w:rPr>
          <w:rFonts w:cstheme="minorHAnsi"/>
          <w:sz w:val="20"/>
          <w:szCs w:val="20"/>
        </w:rPr>
        <w:t xml:space="preserve">                   </w:t>
      </w:r>
      <w:r w:rsidRPr="00D12FA5">
        <w:rPr>
          <w:rFonts w:cstheme="minorHAnsi"/>
          <w:sz w:val="20"/>
          <w:szCs w:val="20"/>
        </w:rPr>
        <w:tab/>
      </w:r>
    </w:p>
    <w:p w14:paraId="469C5D5A" w14:textId="2C2E1707" w:rsidR="006D0E54" w:rsidRPr="00D12FA5" w:rsidRDefault="005C15D3" w:rsidP="005C15D3">
      <w:pPr>
        <w:tabs>
          <w:tab w:val="right" w:pos="9072"/>
        </w:tabs>
        <w:spacing w:line="480" w:lineRule="auto"/>
        <w:ind w:left="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  <w:r w:rsidR="006D0E54" w:rsidRPr="00D12FA5">
        <w:rPr>
          <w:rFonts w:eastAsia="Times New Roman" w:cstheme="minorHAnsi"/>
          <w:sz w:val="20"/>
          <w:szCs w:val="20"/>
        </w:rPr>
        <w:t xml:space="preserve">                                                </w:t>
      </w:r>
      <w:r w:rsidR="006D0E54" w:rsidRPr="00D12FA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2077615C" w14:textId="4485E56D" w:rsidR="006504DA" w:rsidRPr="00D12FA5" w:rsidRDefault="006D0E54" w:rsidP="005C15D3">
      <w:pPr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C13E7" wp14:editId="779449C6">
                <wp:simplePos x="0" y="0"/>
                <wp:positionH relativeFrom="margin">
                  <wp:posOffset>2124710</wp:posOffset>
                </wp:positionH>
                <wp:positionV relativeFrom="paragraph">
                  <wp:posOffset>133700</wp:posOffset>
                </wp:positionV>
                <wp:extent cx="3636558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4E150D" id="Connecteur droit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3pt,10.55pt" to="453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72F2" w:rsidRPr="00D12FA5">
        <w:rPr>
          <w:rFonts w:cstheme="minorHAnsi"/>
          <w:sz w:val="20"/>
          <w:szCs w:val="20"/>
        </w:rPr>
        <w:t>N</w:t>
      </w:r>
      <w:r w:rsidR="007672F2" w:rsidRPr="00D12FA5">
        <w:rPr>
          <w:rFonts w:cstheme="minorHAnsi"/>
          <w:sz w:val="20"/>
          <w:szCs w:val="20"/>
          <w:vertAlign w:val="superscript"/>
        </w:rPr>
        <w:t>o</w:t>
      </w:r>
      <w:r w:rsidR="007672F2" w:rsidRPr="00D12FA5">
        <w:rPr>
          <w:rFonts w:cstheme="minorHAnsi"/>
          <w:sz w:val="20"/>
          <w:szCs w:val="20"/>
        </w:rPr>
        <w:t xml:space="preserve"> de téléphone et/ou fax de la société :</w:t>
      </w:r>
      <w:r w:rsidR="00EB0932" w:rsidRPr="00D12FA5">
        <w:rPr>
          <w:rFonts w:eastAsia="Times New Roman" w:cstheme="minorHAnsi"/>
          <w:sz w:val="20"/>
          <w:szCs w:val="20"/>
        </w:rPr>
        <w:tab/>
      </w:r>
    </w:p>
    <w:p w14:paraId="61F5F992" w14:textId="5FBF5BF0" w:rsidR="006504DA" w:rsidRPr="00D12FA5" w:rsidRDefault="006D0E54" w:rsidP="005C15D3">
      <w:pPr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F2E5D" wp14:editId="2EE14762">
                <wp:simplePos x="0" y="0"/>
                <wp:positionH relativeFrom="margin">
                  <wp:posOffset>1273175</wp:posOffset>
                </wp:positionH>
                <wp:positionV relativeFrom="paragraph">
                  <wp:posOffset>140970</wp:posOffset>
                </wp:positionV>
                <wp:extent cx="449412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63BAF7C" id="Connecteur droit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25pt,11.1pt" to="454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504DA" w:rsidRPr="00D12FA5">
        <w:rPr>
          <w:rFonts w:cstheme="minorHAnsi"/>
          <w:sz w:val="20"/>
          <w:szCs w:val="20"/>
        </w:rPr>
        <w:t>Email</w:t>
      </w:r>
      <w:r w:rsidR="007672F2" w:rsidRPr="00D12FA5">
        <w:rPr>
          <w:rFonts w:cstheme="minorHAnsi"/>
          <w:sz w:val="20"/>
          <w:szCs w:val="20"/>
        </w:rPr>
        <w:t xml:space="preserve"> de la </w:t>
      </w:r>
      <w:r w:rsidR="00465C8F" w:rsidRPr="00D12FA5">
        <w:rPr>
          <w:rFonts w:cstheme="minorHAnsi"/>
          <w:sz w:val="20"/>
          <w:szCs w:val="20"/>
        </w:rPr>
        <w:t>facturation</w:t>
      </w:r>
      <w:r w:rsidR="007672F2" w:rsidRPr="00D12FA5">
        <w:rPr>
          <w:rFonts w:cstheme="minorHAnsi"/>
          <w:sz w:val="20"/>
          <w:szCs w:val="20"/>
        </w:rPr>
        <w:t xml:space="preserve"> :</w:t>
      </w:r>
      <w:r w:rsidR="006504DA" w:rsidRPr="00D12FA5">
        <w:rPr>
          <w:rFonts w:cstheme="minorHAnsi"/>
          <w:sz w:val="20"/>
          <w:szCs w:val="20"/>
        </w:rPr>
        <w:t xml:space="preserve"> </w:t>
      </w:r>
      <w:r w:rsidR="00385AA3" w:rsidRPr="00D12FA5">
        <w:rPr>
          <w:rFonts w:eastAsia="Times New Roman" w:cstheme="minorHAnsi"/>
          <w:sz w:val="20"/>
          <w:szCs w:val="20"/>
        </w:rPr>
        <w:tab/>
      </w:r>
    </w:p>
    <w:p w14:paraId="690FD464" w14:textId="4B37021E" w:rsidR="006504DA" w:rsidRPr="00D12FA5" w:rsidRDefault="00385AA3" w:rsidP="005C15D3">
      <w:pPr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EAC5C" wp14:editId="7876FD8A">
                <wp:simplePos x="0" y="0"/>
                <wp:positionH relativeFrom="margin">
                  <wp:posOffset>1293495</wp:posOffset>
                </wp:positionH>
                <wp:positionV relativeFrom="paragraph">
                  <wp:posOffset>137160</wp:posOffset>
                </wp:positionV>
                <wp:extent cx="4508368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3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05B7F2" id="Connecteur droit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85pt,10.8pt" to="45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72F2" w:rsidRPr="00D12FA5">
        <w:rPr>
          <w:rFonts w:cstheme="minorHAnsi"/>
          <w:sz w:val="20"/>
          <w:szCs w:val="20"/>
        </w:rPr>
        <w:t>N</w:t>
      </w:r>
      <w:r w:rsidR="007672F2" w:rsidRPr="00D12FA5">
        <w:rPr>
          <w:rFonts w:cstheme="minorHAnsi"/>
          <w:sz w:val="20"/>
          <w:szCs w:val="20"/>
          <w:vertAlign w:val="superscript"/>
        </w:rPr>
        <w:t>o</w:t>
      </w:r>
      <w:r w:rsidR="007672F2" w:rsidRPr="00D12FA5">
        <w:rPr>
          <w:rFonts w:cstheme="minorHAnsi"/>
          <w:sz w:val="20"/>
          <w:szCs w:val="20"/>
        </w:rPr>
        <w:t xml:space="preserve"> de TVA de la société </w:t>
      </w:r>
      <w:r w:rsidR="006504DA" w:rsidRPr="00D12FA5">
        <w:rPr>
          <w:rFonts w:cstheme="minorHAnsi"/>
          <w:sz w:val="20"/>
          <w:szCs w:val="20"/>
        </w:rPr>
        <w:t xml:space="preserve">: </w:t>
      </w:r>
    </w:p>
    <w:p w14:paraId="70C85F90" w14:textId="18592360" w:rsidR="006504DA" w:rsidRPr="00D12FA5" w:rsidRDefault="00385AA3" w:rsidP="005C15D3">
      <w:pPr>
        <w:tabs>
          <w:tab w:val="right" w:pos="9406"/>
        </w:tabs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99936" wp14:editId="27A76CAF">
                <wp:simplePos x="0" y="0"/>
                <wp:positionH relativeFrom="margin">
                  <wp:posOffset>1958975</wp:posOffset>
                </wp:positionH>
                <wp:positionV relativeFrom="paragraph">
                  <wp:posOffset>144145</wp:posOffset>
                </wp:positionV>
                <wp:extent cx="3814183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41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1B95664" id="Connecteur droit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25pt,11.35pt" to="45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72F2" w:rsidRPr="00D12FA5">
        <w:rPr>
          <w:rFonts w:cstheme="minorHAnsi"/>
          <w:sz w:val="20"/>
          <w:szCs w:val="20"/>
        </w:rPr>
        <w:t>N</w:t>
      </w:r>
      <w:r w:rsidR="007672F2" w:rsidRPr="00D12FA5">
        <w:rPr>
          <w:rFonts w:cstheme="minorHAnsi"/>
          <w:sz w:val="20"/>
          <w:szCs w:val="20"/>
          <w:vertAlign w:val="superscript"/>
        </w:rPr>
        <w:t>o</w:t>
      </w:r>
      <w:r w:rsidR="007672F2" w:rsidRPr="00D12FA5">
        <w:rPr>
          <w:rFonts w:cstheme="minorHAnsi"/>
          <w:sz w:val="20"/>
          <w:szCs w:val="20"/>
        </w:rPr>
        <w:t xml:space="preserve"> de compte bancaire de la société : </w:t>
      </w:r>
      <w:r w:rsidR="0008627E" w:rsidRPr="00D12FA5">
        <w:rPr>
          <w:rFonts w:cstheme="minorHAnsi"/>
          <w:sz w:val="20"/>
          <w:szCs w:val="20"/>
        </w:rPr>
        <w:tab/>
      </w:r>
    </w:p>
    <w:p w14:paraId="74C7B894" w14:textId="2EAED19F" w:rsidR="006504DA" w:rsidRPr="00D12FA5" w:rsidRDefault="00FA0CAA" w:rsidP="005C15D3">
      <w:pPr>
        <w:spacing w:line="480" w:lineRule="auto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134AA" wp14:editId="124E355A">
                <wp:simplePos x="0" y="0"/>
                <wp:positionH relativeFrom="margin">
                  <wp:posOffset>2568619</wp:posOffset>
                </wp:positionH>
                <wp:positionV relativeFrom="paragraph">
                  <wp:posOffset>192645</wp:posOffset>
                </wp:positionV>
                <wp:extent cx="3173577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3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BE259A0" id="Connecteur droit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25pt,15.15pt" to="452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72F2" w:rsidRPr="00D12FA5">
        <w:rPr>
          <w:rFonts w:cstheme="minorHAnsi"/>
          <w:sz w:val="20"/>
          <w:szCs w:val="20"/>
        </w:rPr>
        <w:t xml:space="preserve">Code d’identification bancaire (BIC) de la société </w:t>
      </w:r>
      <w:r w:rsidR="006504DA" w:rsidRPr="00D12FA5">
        <w:rPr>
          <w:rFonts w:cstheme="minorHAnsi"/>
          <w:sz w:val="20"/>
          <w:szCs w:val="20"/>
        </w:rPr>
        <w:t>:</w:t>
      </w:r>
    </w:p>
    <w:p w14:paraId="17D0D4FD" w14:textId="03ACA000" w:rsidR="00EB0932" w:rsidRPr="00D12FA5" w:rsidRDefault="00FA0CAA" w:rsidP="005C15D3">
      <w:pPr>
        <w:tabs>
          <w:tab w:val="right" w:pos="9072"/>
        </w:tabs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17E22" wp14:editId="0030C049">
                <wp:simplePos x="0" y="0"/>
                <wp:positionH relativeFrom="margin">
                  <wp:posOffset>2294255</wp:posOffset>
                </wp:positionH>
                <wp:positionV relativeFrom="paragraph">
                  <wp:posOffset>147605</wp:posOffset>
                </wp:positionV>
                <wp:extent cx="3426373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A60B0AF" id="Connecteur droit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65pt,11.6pt" to="450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672F2" w:rsidRPr="00D12FA5">
        <w:rPr>
          <w:rFonts w:cstheme="minorHAnsi"/>
          <w:sz w:val="20"/>
          <w:szCs w:val="20"/>
        </w:rPr>
        <w:t xml:space="preserve">Nom et </w:t>
      </w:r>
      <w:r w:rsidR="00EB0932" w:rsidRPr="00D12FA5">
        <w:rPr>
          <w:rFonts w:cstheme="minorHAnsi"/>
          <w:sz w:val="20"/>
          <w:szCs w:val="20"/>
        </w:rPr>
        <w:t>prénom</w:t>
      </w:r>
      <w:r w:rsidR="007672F2" w:rsidRPr="00D12FA5">
        <w:rPr>
          <w:rFonts w:cstheme="minorHAnsi"/>
          <w:sz w:val="20"/>
          <w:szCs w:val="20"/>
        </w:rPr>
        <w:t xml:space="preserve"> de la personne de contact </w:t>
      </w:r>
      <w:r w:rsidR="006504DA" w:rsidRPr="00D12FA5">
        <w:rPr>
          <w:rFonts w:cstheme="minorHAnsi"/>
          <w:sz w:val="20"/>
          <w:szCs w:val="20"/>
        </w:rPr>
        <w:t xml:space="preserve">: </w:t>
      </w:r>
      <w:r w:rsidRPr="00D12FA5">
        <w:rPr>
          <w:rFonts w:cstheme="minorHAnsi"/>
          <w:sz w:val="20"/>
          <w:szCs w:val="20"/>
        </w:rPr>
        <w:tab/>
      </w:r>
    </w:p>
    <w:p w14:paraId="0D8EAA63" w14:textId="1082CE4F" w:rsidR="006504DA" w:rsidRPr="00D12FA5" w:rsidRDefault="00010A78" w:rsidP="005C15D3">
      <w:pPr>
        <w:spacing w:line="480" w:lineRule="auto"/>
        <w:ind w:left="2"/>
        <w:rPr>
          <w:rFonts w:cstheme="minorHAnsi"/>
          <w:sz w:val="20"/>
          <w:szCs w:val="20"/>
        </w:rPr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D7381" wp14:editId="5B55048A">
                <wp:simplePos x="0" y="0"/>
                <wp:positionH relativeFrom="margin">
                  <wp:posOffset>2296445</wp:posOffset>
                </wp:positionH>
                <wp:positionV relativeFrom="paragraph">
                  <wp:posOffset>175260</wp:posOffset>
                </wp:positionV>
                <wp:extent cx="342582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DF9E9F" id="Connecteur droit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.8pt,13.8pt" to="450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B0932" w:rsidRPr="00D12FA5">
        <w:rPr>
          <w:rFonts w:cstheme="minorHAnsi"/>
          <w:sz w:val="20"/>
          <w:szCs w:val="20"/>
        </w:rPr>
        <w:t>N</w:t>
      </w:r>
      <w:r w:rsidR="00EB0932" w:rsidRPr="00D12FA5">
        <w:rPr>
          <w:rFonts w:cstheme="minorHAnsi"/>
          <w:sz w:val="20"/>
          <w:szCs w:val="20"/>
          <w:vertAlign w:val="superscript"/>
        </w:rPr>
        <w:t>o</w:t>
      </w:r>
      <w:r w:rsidR="00EB0932" w:rsidRPr="00D12FA5">
        <w:rPr>
          <w:rFonts w:cstheme="minorHAnsi"/>
          <w:sz w:val="20"/>
          <w:szCs w:val="20"/>
        </w:rPr>
        <w:t xml:space="preserve"> de téléphone de la personne de contact </w:t>
      </w:r>
      <w:r w:rsidR="006504DA" w:rsidRPr="00D12FA5">
        <w:rPr>
          <w:rFonts w:cstheme="minorHAnsi"/>
          <w:sz w:val="20"/>
          <w:szCs w:val="20"/>
        </w:rPr>
        <w:t xml:space="preserve">: </w:t>
      </w:r>
    </w:p>
    <w:p w14:paraId="352B5269" w14:textId="77777777" w:rsidR="006504DA" w:rsidRDefault="00010A78" w:rsidP="005C15D3">
      <w:pPr>
        <w:spacing w:line="480" w:lineRule="auto"/>
        <w:ind w:left="2"/>
      </w:pPr>
      <w:r w:rsidRPr="00D12FA5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C00D7" wp14:editId="66D928B8">
                <wp:simplePos x="0" y="0"/>
                <wp:positionH relativeFrom="margin">
                  <wp:posOffset>1738302</wp:posOffset>
                </wp:positionH>
                <wp:positionV relativeFrom="paragraph">
                  <wp:posOffset>156517</wp:posOffset>
                </wp:positionV>
                <wp:extent cx="4003894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3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408D9C0" id="Connecteur droit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85pt,12.3pt" to="45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504DA" w:rsidRPr="00D12FA5">
        <w:rPr>
          <w:rFonts w:cstheme="minorHAnsi"/>
          <w:sz w:val="20"/>
          <w:szCs w:val="20"/>
        </w:rPr>
        <w:t xml:space="preserve">Email </w:t>
      </w:r>
      <w:r w:rsidR="00EB0932" w:rsidRPr="00D12FA5">
        <w:rPr>
          <w:rFonts w:cstheme="minorHAnsi"/>
          <w:sz w:val="20"/>
          <w:szCs w:val="20"/>
        </w:rPr>
        <w:t>de la personne de contact</w:t>
      </w:r>
      <w:r w:rsidR="00EB0932">
        <w:t xml:space="preserve"> </w:t>
      </w:r>
      <w:r w:rsidR="006504DA">
        <w:t>:</w:t>
      </w:r>
      <w:r>
        <w:t xml:space="preserve"> </w:t>
      </w:r>
    </w:p>
    <w:p w14:paraId="5BEA6520" w14:textId="322D6DB8" w:rsidR="00B748A5" w:rsidRDefault="00B748A5" w:rsidP="006504DA">
      <w:pPr>
        <w:spacing w:line="200" w:lineRule="exact"/>
        <w:rPr>
          <w:rFonts w:ascii="Times New Roman" w:eastAsia="Times New Roman" w:hAnsi="Times New Roman"/>
        </w:rPr>
      </w:pPr>
    </w:p>
    <w:p w14:paraId="13B6F7C5" w14:textId="178F6048" w:rsidR="00A63AF3" w:rsidRPr="00A63AF3" w:rsidRDefault="00B748A5" w:rsidP="00B748A5">
      <w:pPr>
        <w:spacing w:line="200" w:lineRule="exact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63AF3">
        <w:rPr>
          <w:rFonts w:eastAsia="Times New Roman" w:cstheme="minorHAnsi"/>
          <w:b/>
          <w:bCs/>
          <w:i/>
          <w:iCs/>
          <w:sz w:val="20"/>
          <w:szCs w:val="20"/>
        </w:rPr>
        <w:t xml:space="preserve">Veuillez choisir </w:t>
      </w:r>
      <w:r w:rsidR="00A63AF3" w:rsidRPr="00A63AF3">
        <w:rPr>
          <w:rFonts w:eastAsia="Times New Roman" w:cstheme="minorHAnsi"/>
          <w:b/>
          <w:bCs/>
          <w:i/>
          <w:iCs/>
          <w:sz w:val="20"/>
          <w:szCs w:val="20"/>
        </w:rPr>
        <w:t>la durée et le type de formation</w:t>
      </w:r>
      <w:r w:rsidR="00A63AF3">
        <w:rPr>
          <w:rFonts w:eastAsia="Times New Roman" w:cstheme="minorHAnsi"/>
          <w:b/>
          <w:bCs/>
          <w:i/>
          <w:iCs/>
          <w:sz w:val="20"/>
          <w:szCs w:val="20"/>
        </w:rPr>
        <w:t> :</w:t>
      </w:r>
    </w:p>
    <w:p w14:paraId="55DA4026" w14:textId="3EE476AF" w:rsidR="00B748A5" w:rsidRPr="00B748A5" w:rsidRDefault="00A63AF3" w:rsidP="005C15D3">
      <w:pPr>
        <w:spacing w:line="276" w:lineRule="auto"/>
        <w:rPr>
          <w:rFonts w:eastAsia="Times New Roman" w:cstheme="minorHAnsi"/>
          <w:sz w:val="20"/>
          <w:szCs w:val="20"/>
          <w:lang w:val="fr-FR"/>
        </w:rPr>
      </w:pPr>
      <w:r>
        <w:rPr>
          <w:rFonts w:eastAsia="Times New Roman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C5214F" wp14:editId="27074C9F">
                <wp:simplePos x="0" y="0"/>
                <wp:positionH relativeFrom="column">
                  <wp:posOffset>37465</wp:posOffset>
                </wp:positionH>
                <wp:positionV relativeFrom="paragraph">
                  <wp:posOffset>40005</wp:posOffset>
                </wp:positionV>
                <wp:extent cx="108000" cy="108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05A590" id="Rectangle 1" o:spid="_x0000_s1026" style="position:absolute;margin-left:2.95pt;margin-top:3.15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" fillcolor="white [3212]" strokecolor="black [3213]" strokeweight="1pt"/>
            </w:pict>
          </mc:Fallback>
        </mc:AlternateContent>
      </w:r>
      <w:r>
        <w:rPr>
          <w:rFonts w:eastAsia="Times New Roman" w:cstheme="minorHAnsi"/>
          <w:sz w:val="20"/>
          <w:szCs w:val="20"/>
          <w:lang w:val="fr-FR"/>
        </w:rPr>
        <w:t xml:space="preserve">      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Formation CDR – Analyste et Technicien : </w:t>
      </w:r>
      <w:r w:rsidR="00D12FA5">
        <w:rPr>
          <w:rFonts w:eastAsia="Times New Roman" w:cstheme="minorHAnsi"/>
          <w:sz w:val="20"/>
          <w:szCs w:val="20"/>
          <w:lang w:val="fr-FR"/>
        </w:rPr>
        <w:t>cinq jours (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>40 heures</w:t>
      </w:r>
      <w:r w:rsidR="00D12FA5">
        <w:rPr>
          <w:rFonts w:eastAsia="Times New Roman" w:cstheme="minorHAnsi"/>
          <w:sz w:val="20"/>
          <w:szCs w:val="20"/>
          <w:lang w:val="fr-FR"/>
        </w:rPr>
        <w:t xml:space="preserve">) – 2500€ </w:t>
      </w:r>
    </w:p>
    <w:p w14:paraId="30DBC2A7" w14:textId="4EC4D270" w:rsidR="00B748A5" w:rsidRPr="00B748A5" w:rsidRDefault="00A63AF3" w:rsidP="005C15D3">
      <w:pPr>
        <w:spacing w:line="276" w:lineRule="auto"/>
        <w:rPr>
          <w:rFonts w:eastAsia="Times New Roman" w:cstheme="minorHAnsi"/>
          <w:sz w:val="20"/>
          <w:szCs w:val="20"/>
          <w:lang w:val="fr-FR"/>
        </w:rPr>
      </w:pPr>
      <w:r>
        <w:rPr>
          <w:rFonts w:eastAsia="Times New Roman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F294BE" wp14:editId="6702EF9E">
                <wp:simplePos x="0" y="0"/>
                <wp:positionH relativeFrom="column">
                  <wp:posOffset>37465</wp:posOffset>
                </wp:positionH>
                <wp:positionV relativeFrom="paragraph">
                  <wp:posOffset>40005</wp:posOffset>
                </wp:positionV>
                <wp:extent cx="10795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5361D7" id="Rectangle 4" o:spid="_x0000_s1026" style="position:absolute;margin-left:2.95pt;margin-top:3.15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" fillcolor="white [3212]" strokecolor="black [3213]" strokeweight="1pt"/>
            </w:pict>
          </mc:Fallback>
        </mc:AlternateContent>
      </w:r>
      <w:r>
        <w:rPr>
          <w:rFonts w:eastAsia="Times New Roman" w:cstheme="minorHAnsi"/>
          <w:sz w:val="20"/>
          <w:szCs w:val="20"/>
          <w:lang w:val="fr-FR"/>
        </w:rPr>
        <w:t xml:space="preserve">      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Formation CDR – Technicien : </w:t>
      </w:r>
      <w:r w:rsidR="00D12FA5" w:rsidRPr="00B748A5">
        <w:rPr>
          <w:rFonts w:eastAsia="Times New Roman" w:cstheme="minorHAnsi"/>
          <w:sz w:val="20"/>
          <w:szCs w:val="20"/>
          <w:lang w:val="fr-FR"/>
        </w:rPr>
        <w:t xml:space="preserve">un jour </w:t>
      </w:r>
      <w:r w:rsidR="00D12FA5">
        <w:rPr>
          <w:rFonts w:eastAsia="Times New Roman" w:cstheme="minorHAnsi"/>
          <w:sz w:val="20"/>
          <w:szCs w:val="20"/>
          <w:lang w:val="fr-FR"/>
        </w:rPr>
        <w:t>(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>8 heures</w:t>
      </w:r>
      <w:r w:rsidR="00D12FA5">
        <w:rPr>
          <w:rFonts w:eastAsia="Times New Roman" w:cstheme="minorHAnsi"/>
          <w:sz w:val="20"/>
          <w:szCs w:val="20"/>
          <w:lang w:val="fr-FR"/>
        </w:rPr>
        <w:t>) – 500€</w:t>
      </w:r>
    </w:p>
    <w:p w14:paraId="226BFBB9" w14:textId="12824F58" w:rsidR="00B748A5" w:rsidRPr="00B748A5" w:rsidRDefault="00A63AF3" w:rsidP="005C15D3">
      <w:pPr>
        <w:spacing w:line="276" w:lineRule="auto"/>
        <w:rPr>
          <w:rFonts w:eastAsia="Times New Roman" w:cstheme="minorHAnsi"/>
          <w:sz w:val="20"/>
          <w:szCs w:val="20"/>
          <w:lang w:val="fr-FR"/>
        </w:rPr>
      </w:pPr>
      <w:r>
        <w:rPr>
          <w:rFonts w:eastAsia="Times New Roman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DFC82" wp14:editId="5EE9631C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107950" cy="1079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256851" id="Rectangle 6" o:spid="_x0000_s1026" style="position:absolute;margin-left:2.95pt;margin-top:1.9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" fillcolor="white [3212]" strokecolor="black [3213]" strokeweight="1pt"/>
            </w:pict>
          </mc:Fallback>
        </mc:AlternateContent>
      </w:r>
      <w:r>
        <w:rPr>
          <w:rFonts w:eastAsia="Times New Roman" w:cstheme="minorHAnsi"/>
          <w:sz w:val="20"/>
          <w:szCs w:val="20"/>
          <w:lang w:val="fr-FR"/>
        </w:rPr>
        <w:t xml:space="preserve">      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Formation CDR – Analyste : </w:t>
      </w:r>
      <w:r w:rsidR="00D12FA5" w:rsidRPr="00B748A5">
        <w:rPr>
          <w:rFonts w:eastAsia="Times New Roman" w:cstheme="minorHAnsi"/>
          <w:sz w:val="20"/>
          <w:szCs w:val="20"/>
          <w:lang w:val="fr-FR"/>
        </w:rPr>
        <w:t xml:space="preserve">quatre jours </w:t>
      </w:r>
      <w:r w:rsidR="00D12FA5">
        <w:rPr>
          <w:rFonts w:eastAsia="Times New Roman" w:cstheme="minorHAnsi"/>
          <w:sz w:val="20"/>
          <w:szCs w:val="20"/>
          <w:lang w:val="fr-FR"/>
        </w:rPr>
        <w:t>(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32 heures) </w:t>
      </w:r>
      <w:r w:rsidR="00D12FA5">
        <w:rPr>
          <w:rFonts w:eastAsia="Times New Roman" w:cstheme="minorHAnsi"/>
          <w:sz w:val="20"/>
          <w:szCs w:val="20"/>
          <w:lang w:val="fr-FR"/>
        </w:rPr>
        <w:t xml:space="preserve">– 1750€ (disponible juste pour les personnes ayant 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suivi la formation </w:t>
      </w:r>
      <w:r w:rsidR="00D12FA5">
        <w:rPr>
          <w:rFonts w:eastAsia="Times New Roman" w:cstheme="minorHAnsi"/>
          <w:sz w:val="20"/>
          <w:szCs w:val="20"/>
          <w:lang w:val="fr-FR"/>
        </w:rPr>
        <w:t>« T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>echnicien</w:t>
      </w:r>
      <w:r w:rsidR="00D12FA5">
        <w:rPr>
          <w:rFonts w:eastAsia="Times New Roman" w:cstheme="minorHAnsi"/>
          <w:sz w:val="20"/>
          <w:szCs w:val="20"/>
          <w:lang w:val="fr-FR"/>
        </w:rPr>
        <w:t> »</w:t>
      </w:r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 avec </w:t>
      </w:r>
      <w:proofErr w:type="spellStart"/>
      <w:r w:rsidR="00B748A5" w:rsidRPr="00B748A5">
        <w:rPr>
          <w:rFonts w:eastAsia="Times New Roman" w:cstheme="minorHAnsi"/>
          <w:sz w:val="20"/>
          <w:szCs w:val="20"/>
          <w:lang w:val="fr-FR"/>
        </w:rPr>
        <w:t>GDTech</w:t>
      </w:r>
      <w:proofErr w:type="spellEnd"/>
      <w:r w:rsidR="00B748A5" w:rsidRPr="00B748A5">
        <w:rPr>
          <w:rFonts w:eastAsia="Times New Roman" w:cstheme="minorHAnsi"/>
          <w:sz w:val="20"/>
          <w:szCs w:val="20"/>
          <w:lang w:val="fr-FR"/>
        </w:rPr>
        <w:t xml:space="preserve"> antérieurement</w:t>
      </w:r>
    </w:p>
    <w:p w14:paraId="049C91C0" w14:textId="0590216F" w:rsidR="00B748A5" w:rsidRPr="00B748A5" w:rsidRDefault="00EB0932" w:rsidP="00B748A5">
      <w:pPr>
        <w:spacing w:line="338" w:lineRule="exact"/>
        <w:rPr>
          <w:rFonts w:ascii="Times New Roman" w:eastAsia="Times New Roman" w:hAnsi="Times New Roman"/>
          <w:b/>
          <w:bCs/>
          <w:sz w:val="20"/>
          <w:szCs w:val="20"/>
        </w:rPr>
      </w:pPr>
      <w:r w:rsidRPr="002F6424">
        <w:rPr>
          <w:rFonts w:ascii="Times New Roman" w:eastAsia="Times New Roman" w:hAnsi="Times New Roman"/>
          <w:b/>
          <w:bCs/>
          <w:sz w:val="20"/>
          <w:szCs w:val="20"/>
        </w:rPr>
        <w:t>Pour vous inscrire, merci de renvoyer cette page complétée et signée à</w:t>
      </w:r>
      <w:r w:rsidRPr="002F6424">
        <w:rPr>
          <w:b/>
          <w:bCs/>
          <w:sz w:val="20"/>
          <w:szCs w:val="20"/>
        </w:rPr>
        <w:t xml:space="preserve"> :</w:t>
      </w:r>
      <w:r w:rsidR="006504DA" w:rsidRPr="002F6424">
        <w:rPr>
          <w:b/>
          <w:bCs/>
          <w:sz w:val="20"/>
          <w:szCs w:val="20"/>
        </w:rPr>
        <w:t xml:space="preserve"> </w:t>
      </w:r>
      <w:r w:rsidR="006504DA" w:rsidRPr="002F6424">
        <w:rPr>
          <w:b/>
          <w:bCs/>
          <w:color w:val="0000FF"/>
          <w:sz w:val="20"/>
          <w:szCs w:val="20"/>
          <w:u w:val="single"/>
        </w:rPr>
        <w:t>sales@gdtech.eu</w:t>
      </w:r>
    </w:p>
    <w:p w14:paraId="1B159A45" w14:textId="77777777" w:rsidR="006504DA" w:rsidRPr="006D028E" w:rsidRDefault="00EB0932" w:rsidP="00EB0932">
      <w:pPr>
        <w:spacing w:line="200" w:lineRule="exact"/>
        <w:rPr>
          <w:i/>
          <w:sz w:val="21"/>
          <w:szCs w:val="21"/>
        </w:rPr>
      </w:pPr>
      <w:r w:rsidRPr="006D028E">
        <w:rPr>
          <w:sz w:val="21"/>
          <w:szCs w:val="21"/>
        </w:rPr>
        <w:t xml:space="preserve">Je reste </w:t>
      </w:r>
      <w:r w:rsidR="002F6424" w:rsidRPr="006D028E">
        <w:rPr>
          <w:sz w:val="21"/>
          <w:szCs w:val="21"/>
        </w:rPr>
        <w:t>à</w:t>
      </w:r>
      <w:r w:rsidRPr="006D028E">
        <w:rPr>
          <w:sz w:val="21"/>
          <w:szCs w:val="21"/>
        </w:rPr>
        <w:t xml:space="preserve"> votre disposition en cas de question (s) : </w:t>
      </w:r>
      <w:r w:rsidR="006504DA" w:rsidRPr="006D028E">
        <w:rPr>
          <w:sz w:val="21"/>
          <w:szCs w:val="21"/>
        </w:rPr>
        <w:t xml:space="preserve"> </w:t>
      </w:r>
      <w:r w:rsidR="006D028E">
        <w:rPr>
          <w:sz w:val="21"/>
          <w:szCs w:val="21"/>
        </w:rPr>
        <w:t xml:space="preserve">            </w:t>
      </w:r>
      <w:r w:rsidR="006504DA" w:rsidRPr="006D028E">
        <w:rPr>
          <w:b/>
          <w:bCs/>
          <w:i/>
          <w:sz w:val="21"/>
          <w:szCs w:val="21"/>
        </w:rPr>
        <w:t>Joseph MARRA</w:t>
      </w:r>
      <w:r w:rsidR="006504DA" w:rsidRPr="006D028E">
        <w:rPr>
          <w:i/>
          <w:sz w:val="21"/>
          <w:szCs w:val="21"/>
        </w:rPr>
        <w:t xml:space="preserve"> </w:t>
      </w:r>
    </w:p>
    <w:p w14:paraId="7E9804A4" w14:textId="52D18D38" w:rsidR="0008627E" w:rsidRDefault="00EB0932" w:rsidP="006504DA">
      <w:pPr>
        <w:spacing w:line="200" w:lineRule="exact"/>
        <w:rPr>
          <w:i/>
          <w:sz w:val="21"/>
          <w:szCs w:val="21"/>
        </w:rPr>
      </w:pP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rFonts w:ascii="Times New Roman" w:eastAsia="Times New Roman" w:hAnsi="Times New Roman"/>
          <w:sz w:val="21"/>
          <w:szCs w:val="21"/>
        </w:rPr>
        <w:tab/>
      </w:r>
      <w:r w:rsidRPr="006D028E">
        <w:rPr>
          <w:i/>
          <w:sz w:val="21"/>
          <w:szCs w:val="21"/>
        </w:rPr>
        <w:t>0032 479 43 04 59</w:t>
      </w:r>
    </w:p>
    <w:p w14:paraId="02073EA6" w14:textId="7B9D0B90" w:rsidR="003B6F08" w:rsidRPr="00871A95" w:rsidRDefault="002F6424" w:rsidP="00871A95">
      <w:pPr>
        <w:tabs>
          <w:tab w:val="left" w:pos="3300"/>
        </w:tabs>
        <w:rPr>
          <w:rFonts w:ascii="Times New Roman" w:eastAsia="Times New Roman" w:hAnsi="Times New Roman"/>
          <w:i/>
          <w:iCs/>
          <w:sz w:val="20"/>
          <w:szCs w:val="20"/>
        </w:rPr>
      </w:pPr>
      <w:r w:rsidRPr="005C6372">
        <w:rPr>
          <w:rFonts w:ascii="Times New Roman" w:eastAsia="Times New Roman" w:hAnsi="Times New Roman"/>
          <w:i/>
          <w:iCs/>
          <w:sz w:val="20"/>
          <w:szCs w:val="20"/>
        </w:rPr>
        <w:t xml:space="preserve">Note : </w:t>
      </w:r>
      <w:proofErr w:type="spellStart"/>
      <w:r w:rsidRPr="005C6372">
        <w:rPr>
          <w:rFonts w:ascii="Times New Roman" w:eastAsia="Times New Roman" w:hAnsi="Times New Roman"/>
          <w:i/>
          <w:iCs/>
          <w:sz w:val="20"/>
          <w:szCs w:val="20"/>
        </w:rPr>
        <w:t>GDTech</w:t>
      </w:r>
      <w:proofErr w:type="spellEnd"/>
      <w:r w:rsidRPr="005C6372">
        <w:rPr>
          <w:rFonts w:ascii="Times New Roman" w:eastAsia="Times New Roman" w:hAnsi="Times New Roman"/>
          <w:i/>
          <w:iCs/>
          <w:sz w:val="20"/>
          <w:szCs w:val="20"/>
        </w:rPr>
        <w:t xml:space="preserve"> se réserve le droit d’annuler de reporter la formation si le nombre </w:t>
      </w:r>
      <w:r w:rsidR="00787A83">
        <w:rPr>
          <w:rFonts w:ascii="Times New Roman" w:eastAsia="Times New Roman" w:hAnsi="Times New Roman"/>
          <w:i/>
          <w:iCs/>
          <w:sz w:val="20"/>
          <w:szCs w:val="20"/>
        </w:rPr>
        <w:t>de participants</w:t>
      </w:r>
      <w:r w:rsidRPr="005C6372">
        <w:rPr>
          <w:rFonts w:ascii="Times New Roman" w:eastAsia="Times New Roman" w:hAnsi="Times New Roman"/>
          <w:i/>
          <w:iCs/>
          <w:sz w:val="20"/>
          <w:szCs w:val="20"/>
        </w:rPr>
        <w:t xml:space="preserve"> est insuffisant</w:t>
      </w:r>
      <w:r w:rsidR="00787A83">
        <w:rPr>
          <w:rFonts w:ascii="Times New Roman" w:eastAsia="Times New Roman" w:hAnsi="Times New Roman"/>
          <w:i/>
          <w:iCs/>
          <w:sz w:val="20"/>
          <w:szCs w:val="20"/>
        </w:rPr>
        <w:t>.</w:t>
      </w:r>
    </w:p>
    <w:sectPr w:rsidR="003B6F08" w:rsidRPr="00871A95" w:rsidSect="00871A95">
      <w:headerReference w:type="default" r:id="rId13"/>
      <w:footerReference w:type="default" r:id="rId14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0FCF" w14:textId="77777777" w:rsidR="00152BCE" w:rsidRDefault="00152BCE" w:rsidP="002F6424">
      <w:pPr>
        <w:spacing w:after="0" w:line="240" w:lineRule="auto"/>
      </w:pPr>
      <w:r>
        <w:separator/>
      </w:r>
    </w:p>
  </w:endnote>
  <w:endnote w:type="continuationSeparator" w:id="0">
    <w:p w14:paraId="06C89AFB" w14:textId="77777777" w:rsidR="00152BCE" w:rsidRDefault="00152BCE" w:rsidP="002F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tka Small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E369" w14:textId="77777777" w:rsidR="00FC6F93" w:rsidRDefault="0065298A" w:rsidP="0065298A">
    <w:pPr>
      <w:spacing w:after="0" w:line="0" w:lineRule="atLeast"/>
      <w:ind w:right="-1"/>
      <w:rPr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A1F64" wp14:editId="266310DA">
          <wp:simplePos x="0" y="0"/>
          <wp:positionH relativeFrom="column">
            <wp:posOffset>1468755</wp:posOffset>
          </wp:positionH>
          <wp:positionV relativeFrom="paragraph">
            <wp:posOffset>74930</wp:posOffset>
          </wp:positionV>
          <wp:extent cx="1845945" cy="617222"/>
          <wp:effectExtent l="0" t="0" r="1905" b="0"/>
          <wp:wrapNone/>
          <wp:docPr id="23" name="Image 23" descr="Image search results for &quot;institute of automotive expert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search results for &quot;institute of automotive expert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05" cy="61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C68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18A46A6" wp14:editId="70C524C5">
          <wp:simplePos x="0" y="0"/>
          <wp:positionH relativeFrom="column">
            <wp:posOffset>244475</wp:posOffset>
          </wp:positionH>
          <wp:positionV relativeFrom="paragraph">
            <wp:posOffset>83535</wp:posOffset>
          </wp:positionV>
          <wp:extent cx="1038225" cy="895350"/>
          <wp:effectExtent l="0" t="0" r="952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B15FA" w14:textId="77777777" w:rsidR="005C6372" w:rsidRDefault="002F6424" w:rsidP="00505920">
    <w:pPr>
      <w:spacing w:after="0" w:line="360" w:lineRule="auto"/>
      <w:ind w:right="-1"/>
      <w:jc w:val="right"/>
      <w:rPr>
        <w:sz w:val="16"/>
      </w:rPr>
    </w:pPr>
    <w:r>
      <w:rPr>
        <w:sz w:val="16"/>
      </w:rPr>
      <w:t xml:space="preserve">Tél : +32 4 367 87 11 </w:t>
    </w:r>
  </w:p>
  <w:p w14:paraId="4D06E1B3" w14:textId="1E98DDFC" w:rsidR="002F6424" w:rsidRPr="008430A6" w:rsidRDefault="006D2538" w:rsidP="00505920">
    <w:pPr>
      <w:spacing w:after="0" w:line="360" w:lineRule="auto"/>
      <w:ind w:right="-1"/>
      <w:jc w:val="right"/>
      <w:rPr>
        <w:color w:val="0000FF"/>
        <w:sz w:val="16"/>
        <w:u w:val="single"/>
      </w:rPr>
    </w:pPr>
    <w:r w:rsidRPr="008430A6">
      <w:rPr>
        <w:sz w:val="16"/>
      </w:rPr>
      <w:t>E-mail:</w:t>
    </w:r>
    <w:r w:rsidR="002F6424" w:rsidRPr="008430A6">
      <w:rPr>
        <w:sz w:val="16"/>
      </w:rPr>
      <w:t xml:space="preserve"> </w:t>
    </w:r>
    <w:r w:rsidR="00072A93" w:rsidRPr="008430A6">
      <w:rPr>
        <w:color w:val="0000FF"/>
        <w:sz w:val="16"/>
        <w:u w:val="single"/>
      </w:rPr>
      <w:t>sales</w:t>
    </w:r>
    <w:r w:rsidR="002F6424" w:rsidRPr="008430A6">
      <w:rPr>
        <w:color w:val="0000FF"/>
        <w:sz w:val="16"/>
        <w:u w:val="single"/>
      </w:rPr>
      <w:t>@gdtech.eu</w:t>
    </w:r>
    <w:r w:rsidR="002F6424" w:rsidRPr="008430A6">
      <w:rPr>
        <w:sz w:val="16"/>
      </w:rPr>
      <w:t xml:space="preserve"> – </w:t>
    </w:r>
    <w:r w:rsidRPr="008430A6">
      <w:rPr>
        <w:sz w:val="16"/>
      </w:rPr>
      <w:t>Web:</w:t>
    </w:r>
    <w:r w:rsidR="002F6424" w:rsidRPr="008430A6">
      <w:rPr>
        <w:sz w:val="16"/>
      </w:rPr>
      <w:t xml:space="preserve"> </w:t>
    </w:r>
    <w:hyperlink r:id="rId3" w:history="1">
      <w:r w:rsidR="00FC6F93" w:rsidRPr="008430A6">
        <w:rPr>
          <w:rStyle w:val="Hyperlink"/>
          <w:sz w:val="16"/>
        </w:rPr>
        <w:t>www.gdtech.eu</w:t>
      </w:r>
    </w:hyperlink>
  </w:p>
  <w:p w14:paraId="1C0D6D9E" w14:textId="690E1C2D" w:rsidR="00505920" w:rsidRDefault="00072A93" w:rsidP="00A87C68">
    <w:pPr>
      <w:spacing w:after="0" w:line="360" w:lineRule="auto"/>
      <w:ind w:right="-1"/>
      <w:jc w:val="right"/>
      <w:rPr>
        <w:sz w:val="16"/>
      </w:rPr>
    </w:pPr>
    <w:r>
      <w:rPr>
        <w:sz w:val="16"/>
      </w:rPr>
      <w:t xml:space="preserve">180 rue Joseph-Louis Lagrange, 59300 </w:t>
    </w:r>
    <w:proofErr w:type="spellStart"/>
    <w:r>
      <w:rPr>
        <w:sz w:val="16"/>
      </w:rPr>
      <w:t>Famars</w:t>
    </w:r>
    <w:proofErr w:type="spellEnd"/>
    <w:r>
      <w:rPr>
        <w:sz w:val="16"/>
      </w:rPr>
      <w:t>, France</w:t>
    </w:r>
  </w:p>
  <w:p w14:paraId="5BF5AB28" w14:textId="77777777" w:rsidR="00072A93" w:rsidRDefault="00072A93" w:rsidP="00A87C68">
    <w:pPr>
      <w:spacing w:after="0" w:line="360" w:lineRule="auto"/>
      <w:ind w:right="-1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BF2B" w14:textId="77777777" w:rsidR="00152BCE" w:rsidRDefault="00152BCE" w:rsidP="002F6424">
      <w:pPr>
        <w:spacing w:after="0" w:line="240" w:lineRule="auto"/>
      </w:pPr>
      <w:r>
        <w:separator/>
      </w:r>
    </w:p>
  </w:footnote>
  <w:footnote w:type="continuationSeparator" w:id="0">
    <w:p w14:paraId="37550D8F" w14:textId="77777777" w:rsidR="00152BCE" w:rsidRDefault="00152BCE" w:rsidP="002F6424">
      <w:pPr>
        <w:spacing w:after="0" w:line="240" w:lineRule="auto"/>
      </w:pPr>
      <w:r>
        <w:continuationSeparator/>
      </w:r>
    </w:p>
  </w:footnote>
  <w:footnote w:id="1">
    <w:p w14:paraId="514406CC" w14:textId="18B35F6C" w:rsidR="00072A93" w:rsidRPr="00072A93" w:rsidRDefault="00072A93" w:rsidP="00072A93">
      <w:pPr>
        <w:spacing w:after="0" w:line="240" w:lineRule="auto"/>
        <w:rPr>
          <w:vertAlign w:val="superscript"/>
        </w:rPr>
      </w:pPr>
      <w:r>
        <w:rPr>
          <w:rStyle w:val="Voetnootmarkering"/>
        </w:rPr>
        <w:footnoteRef/>
      </w:r>
      <w:r>
        <w:t xml:space="preserve"> </w:t>
      </w:r>
      <w:r w:rsidRPr="00433082">
        <w:rPr>
          <w:vertAlign w:val="superscript"/>
        </w:rPr>
        <w:t xml:space="preserve">Institut des Experts en Automobiles (participants belges) : </w:t>
      </w:r>
      <w:hyperlink r:id="rId1" w:history="1">
        <w:r w:rsidRPr="00433082">
          <w:rPr>
            <w:rStyle w:val="Hyperlink"/>
            <w:vertAlign w:val="superscript"/>
          </w:rPr>
          <w:t>http://www.iaeiea.be</w:t>
        </w:r>
      </w:hyperlink>
    </w:p>
  </w:footnote>
  <w:footnote w:id="2">
    <w:p w14:paraId="644101BF" w14:textId="7437B8A4" w:rsidR="00072A93" w:rsidRPr="00072A93" w:rsidRDefault="00072A93" w:rsidP="00072A93">
      <w:pPr>
        <w:spacing w:after="0" w:line="240" w:lineRule="auto"/>
        <w:rPr>
          <w:vertAlign w:val="superscript"/>
        </w:rPr>
      </w:pPr>
      <w:r>
        <w:rPr>
          <w:rStyle w:val="Voetnootmarkering"/>
        </w:rPr>
        <w:footnoteRef/>
      </w:r>
      <w:r>
        <w:t xml:space="preserve"> </w:t>
      </w:r>
      <w:proofErr w:type="spellStart"/>
      <w:r w:rsidRPr="00433082">
        <w:rPr>
          <w:vertAlign w:val="superscript"/>
        </w:rPr>
        <w:t>GDTech</w:t>
      </w:r>
      <w:proofErr w:type="spellEnd"/>
      <w:r w:rsidRPr="00433082">
        <w:rPr>
          <w:vertAlign w:val="superscript"/>
        </w:rPr>
        <w:t xml:space="preserve"> est certifié Crédit Impôts Recherche (CIR) : </w:t>
      </w:r>
      <w:hyperlink r:id="rId2" w:history="1">
        <w:r w:rsidRPr="00433082">
          <w:rPr>
            <w:rStyle w:val="Hyperlink"/>
            <w:vertAlign w:val="superscript"/>
          </w:rPr>
          <w:t>https://www.service-public.fr/professionnels-entreprises/vosdroits/F23533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6D27" w14:textId="77777777" w:rsidR="00351CA4" w:rsidRDefault="001A4B8B" w:rsidP="001A4B8B">
    <w:pPr>
      <w:pStyle w:val="Koptekst"/>
      <w:tabs>
        <w:tab w:val="clear" w:pos="4536"/>
        <w:tab w:val="clear" w:pos="9072"/>
        <w:tab w:val="left" w:pos="8243"/>
      </w:tabs>
    </w:pPr>
    <w:r>
      <w:tab/>
    </w:r>
  </w:p>
  <w:p w14:paraId="61A828C3" w14:textId="77777777" w:rsidR="00001207" w:rsidRDefault="000012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BE0FB5"/>
    <w:multiLevelType w:val="hybridMultilevel"/>
    <w:tmpl w:val="6508443A"/>
    <w:lvl w:ilvl="0" w:tplc="DE5E3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200"/>
    <w:multiLevelType w:val="hybridMultilevel"/>
    <w:tmpl w:val="472CCE5E"/>
    <w:lvl w:ilvl="0" w:tplc="DE5E3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B03"/>
    <w:multiLevelType w:val="hybridMultilevel"/>
    <w:tmpl w:val="F5A0B9FA"/>
    <w:lvl w:ilvl="0" w:tplc="0D0E2F4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A3C0463"/>
    <w:multiLevelType w:val="hybridMultilevel"/>
    <w:tmpl w:val="0E4002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5DE2"/>
    <w:multiLevelType w:val="hybridMultilevel"/>
    <w:tmpl w:val="9B1E711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648F"/>
    <w:multiLevelType w:val="hybridMultilevel"/>
    <w:tmpl w:val="E80A43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07178"/>
    <w:multiLevelType w:val="hybridMultilevel"/>
    <w:tmpl w:val="472CCE5E"/>
    <w:lvl w:ilvl="0" w:tplc="DE5E3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C3D5E"/>
    <w:multiLevelType w:val="hybridMultilevel"/>
    <w:tmpl w:val="472CCE5E"/>
    <w:lvl w:ilvl="0" w:tplc="DE5E3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1230"/>
    <w:multiLevelType w:val="hybridMultilevel"/>
    <w:tmpl w:val="DF22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2949"/>
    <w:multiLevelType w:val="hybridMultilevel"/>
    <w:tmpl w:val="FF6C9B08"/>
    <w:lvl w:ilvl="0" w:tplc="080C000F">
      <w:start w:val="1"/>
      <w:numFmt w:val="decimal"/>
      <w:lvlText w:val="%1."/>
      <w:lvlJc w:val="left"/>
      <w:pPr>
        <w:ind w:left="765" w:hanging="360"/>
      </w:pPr>
    </w:lvl>
    <w:lvl w:ilvl="1" w:tplc="080C0019" w:tentative="1">
      <w:start w:val="1"/>
      <w:numFmt w:val="lowerLetter"/>
      <w:lvlText w:val="%2."/>
      <w:lvlJc w:val="left"/>
      <w:pPr>
        <w:ind w:left="1485" w:hanging="360"/>
      </w:pPr>
    </w:lvl>
    <w:lvl w:ilvl="2" w:tplc="080C001B" w:tentative="1">
      <w:start w:val="1"/>
      <w:numFmt w:val="lowerRoman"/>
      <w:lvlText w:val="%3."/>
      <w:lvlJc w:val="right"/>
      <w:pPr>
        <w:ind w:left="2205" w:hanging="180"/>
      </w:pPr>
    </w:lvl>
    <w:lvl w:ilvl="3" w:tplc="080C000F" w:tentative="1">
      <w:start w:val="1"/>
      <w:numFmt w:val="decimal"/>
      <w:lvlText w:val="%4."/>
      <w:lvlJc w:val="left"/>
      <w:pPr>
        <w:ind w:left="2925" w:hanging="360"/>
      </w:pPr>
    </w:lvl>
    <w:lvl w:ilvl="4" w:tplc="080C0019" w:tentative="1">
      <w:start w:val="1"/>
      <w:numFmt w:val="lowerLetter"/>
      <w:lvlText w:val="%5."/>
      <w:lvlJc w:val="left"/>
      <w:pPr>
        <w:ind w:left="3645" w:hanging="360"/>
      </w:pPr>
    </w:lvl>
    <w:lvl w:ilvl="5" w:tplc="080C001B" w:tentative="1">
      <w:start w:val="1"/>
      <w:numFmt w:val="lowerRoman"/>
      <w:lvlText w:val="%6."/>
      <w:lvlJc w:val="right"/>
      <w:pPr>
        <w:ind w:left="4365" w:hanging="180"/>
      </w:pPr>
    </w:lvl>
    <w:lvl w:ilvl="6" w:tplc="080C000F" w:tentative="1">
      <w:start w:val="1"/>
      <w:numFmt w:val="decimal"/>
      <w:lvlText w:val="%7."/>
      <w:lvlJc w:val="left"/>
      <w:pPr>
        <w:ind w:left="5085" w:hanging="360"/>
      </w:pPr>
    </w:lvl>
    <w:lvl w:ilvl="7" w:tplc="080C0019" w:tentative="1">
      <w:start w:val="1"/>
      <w:numFmt w:val="lowerLetter"/>
      <w:lvlText w:val="%8."/>
      <w:lvlJc w:val="left"/>
      <w:pPr>
        <w:ind w:left="5805" w:hanging="360"/>
      </w:pPr>
    </w:lvl>
    <w:lvl w:ilvl="8" w:tplc="08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C9"/>
    <w:rsid w:val="00001207"/>
    <w:rsid w:val="00010A78"/>
    <w:rsid w:val="00014AB8"/>
    <w:rsid w:val="00023EE8"/>
    <w:rsid w:val="00036F5A"/>
    <w:rsid w:val="00041173"/>
    <w:rsid w:val="00044885"/>
    <w:rsid w:val="00072A93"/>
    <w:rsid w:val="0008627E"/>
    <w:rsid w:val="000C6259"/>
    <w:rsid w:val="000C6FFB"/>
    <w:rsid w:val="000D023C"/>
    <w:rsid w:val="000D5FCA"/>
    <w:rsid w:val="000E072F"/>
    <w:rsid w:val="000E15A5"/>
    <w:rsid w:val="000E7829"/>
    <w:rsid w:val="00116B71"/>
    <w:rsid w:val="00116F9E"/>
    <w:rsid w:val="001452C5"/>
    <w:rsid w:val="00145D2E"/>
    <w:rsid w:val="00152BCE"/>
    <w:rsid w:val="00153867"/>
    <w:rsid w:val="00174212"/>
    <w:rsid w:val="00197EFE"/>
    <w:rsid w:val="001A4B8B"/>
    <w:rsid w:val="001B19F7"/>
    <w:rsid w:val="001D23E5"/>
    <w:rsid w:val="001D6B80"/>
    <w:rsid w:val="001E4CA3"/>
    <w:rsid w:val="00216410"/>
    <w:rsid w:val="002224FA"/>
    <w:rsid w:val="00223D83"/>
    <w:rsid w:val="00230B43"/>
    <w:rsid w:val="00231CB7"/>
    <w:rsid w:val="00233FE2"/>
    <w:rsid w:val="002365C5"/>
    <w:rsid w:val="00244DEA"/>
    <w:rsid w:val="0025655F"/>
    <w:rsid w:val="002A35B1"/>
    <w:rsid w:val="002A6D3D"/>
    <w:rsid w:val="002B1710"/>
    <w:rsid w:val="002C5D27"/>
    <w:rsid w:val="002E43AE"/>
    <w:rsid w:val="002F6424"/>
    <w:rsid w:val="00300CF8"/>
    <w:rsid w:val="00305606"/>
    <w:rsid w:val="0031154F"/>
    <w:rsid w:val="0032014B"/>
    <w:rsid w:val="00322326"/>
    <w:rsid w:val="00333EB7"/>
    <w:rsid w:val="00351CA4"/>
    <w:rsid w:val="00385AA3"/>
    <w:rsid w:val="003954A1"/>
    <w:rsid w:val="003B1D63"/>
    <w:rsid w:val="003B2917"/>
    <w:rsid w:val="003B64F0"/>
    <w:rsid w:val="003B6F08"/>
    <w:rsid w:val="003D54CE"/>
    <w:rsid w:val="00420A0A"/>
    <w:rsid w:val="00421CBC"/>
    <w:rsid w:val="00432021"/>
    <w:rsid w:val="00432D05"/>
    <w:rsid w:val="00433082"/>
    <w:rsid w:val="004509E1"/>
    <w:rsid w:val="004556F4"/>
    <w:rsid w:val="00465C8F"/>
    <w:rsid w:val="00474AA3"/>
    <w:rsid w:val="004A225A"/>
    <w:rsid w:val="004A408F"/>
    <w:rsid w:val="004D4BB5"/>
    <w:rsid w:val="004E37C8"/>
    <w:rsid w:val="004F543D"/>
    <w:rsid w:val="004F73A8"/>
    <w:rsid w:val="005057C9"/>
    <w:rsid w:val="00505920"/>
    <w:rsid w:val="00517852"/>
    <w:rsid w:val="00523BC6"/>
    <w:rsid w:val="00542EF5"/>
    <w:rsid w:val="00547690"/>
    <w:rsid w:val="00563B77"/>
    <w:rsid w:val="00584BE0"/>
    <w:rsid w:val="005C15D3"/>
    <w:rsid w:val="005C6372"/>
    <w:rsid w:val="005E6E6F"/>
    <w:rsid w:val="005F3109"/>
    <w:rsid w:val="005F64E6"/>
    <w:rsid w:val="005F76BE"/>
    <w:rsid w:val="0060369D"/>
    <w:rsid w:val="006102FC"/>
    <w:rsid w:val="006254EC"/>
    <w:rsid w:val="00635C64"/>
    <w:rsid w:val="0063737D"/>
    <w:rsid w:val="00642E04"/>
    <w:rsid w:val="00647F23"/>
    <w:rsid w:val="006504DA"/>
    <w:rsid w:val="0065298A"/>
    <w:rsid w:val="006D028E"/>
    <w:rsid w:val="006D0E54"/>
    <w:rsid w:val="006D2538"/>
    <w:rsid w:val="006E58F4"/>
    <w:rsid w:val="006F45D5"/>
    <w:rsid w:val="006F56DC"/>
    <w:rsid w:val="00704979"/>
    <w:rsid w:val="00714D70"/>
    <w:rsid w:val="00760293"/>
    <w:rsid w:val="007628FA"/>
    <w:rsid w:val="007672F2"/>
    <w:rsid w:val="00783B62"/>
    <w:rsid w:val="00787A83"/>
    <w:rsid w:val="00796560"/>
    <w:rsid w:val="007E275B"/>
    <w:rsid w:val="007F3D53"/>
    <w:rsid w:val="007F4C58"/>
    <w:rsid w:val="007F4E67"/>
    <w:rsid w:val="00810159"/>
    <w:rsid w:val="00824BCD"/>
    <w:rsid w:val="00833D52"/>
    <w:rsid w:val="008430A6"/>
    <w:rsid w:val="0084759A"/>
    <w:rsid w:val="00853BF1"/>
    <w:rsid w:val="0087108F"/>
    <w:rsid w:val="00871A95"/>
    <w:rsid w:val="00875194"/>
    <w:rsid w:val="008D539E"/>
    <w:rsid w:val="008F0436"/>
    <w:rsid w:val="00904064"/>
    <w:rsid w:val="009056D4"/>
    <w:rsid w:val="00925EAA"/>
    <w:rsid w:val="00944DEB"/>
    <w:rsid w:val="009479A3"/>
    <w:rsid w:val="00954A0C"/>
    <w:rsid w:val="009606ED"/>
    <w:rsid w:val="00966D8A"/>
    <w:rsid w:val="00996D92"/>
    <w:rsid w:val="009F09F1"/>
    <w:rsid w:val="00A003D9"/>
    <w:rsid w:val="00A40F53"/>
    <w:rsid w:val="00A508C4"/>
    <w:rsid w:val="00A60AAD"/>
    <w:rsid w:val="00A63AF3"/>
    <w:rsid w:val="00A75AF3"/>
    <w:rsid w:val="00A84220"/>
    <w:rsid w:val="00A87C68"/>
    <w:rsid w:val="00AB09C0"/>
    <w:rsid w:val="00AF6221"/>
    <w:rsid w:val="00B05384"/>
    <w:rsid w:val="00B16829"/>
    <w:rsid w:val="00B24BA8"/>
    <w:rsid w:val="00B67750"/>
    <w:rsid w:val="00B748A5"/>
    <w:rsid w:val="00B86ECC"/>
    <w:rsid w:val="00B929B3"/>
    <w:rsid w:val="00BA0C51"/>
    <w:rsid w:val="00BB53E8"/>
    <w:rsid w:val="00BC1A19"/>
    <w:rsid w:val="00BC4244"/>
    <w:rsid w:val="00BC43EE"/>
    <w:rsid w:val="00BF1F6E"/>
    <w:rsid w:val="00C336D7"/>
    <w:rsid w:val="00C33AF2"/>
    <w:rsid w:val="00C35969"/>
    <w:rsid w:val="00C37CA7"/>
    <w:rsid w:val="00C5412F"/>
    <w:rsid w:val="00C66C86"/>
    <w:rsid w:val="00C66C8D"/>
    <w:rsid w:val="00C67C40"/>
    <w:rsid w:val="00C742FD"/>
    <w:rsid w:val="00C8141A"/>
    <w:rsid w:val="00CB3396"/>
    <w:rsid w:val="00CB7F82"/>
    <w:rsid w:val="00CE3E79"/>
    <w:rsid w:val="00CE57AC"/>
    <w:rsid w:val="00D12FA5"/>
    <w:rsid w:val="00D3385B"/>
    <w:rsid w:val="00D47854"/>
    <w:rsid w:val="00D77C41"/>
    <w:rsid w:val="00DC000C"/>
    <w:rsid w:val="00DD3DE6"/>
    <w:rsid w:val="00DF6BFC"/>
    <w:rsid w:val="00E27ACD"/>
    <w:rsid w:val="00E41E67"/>
    <w:rsid w:val="00E71F79"/>
    <w:rsid w:val="00E805D5"/>
    <w:rsid w:val="00E83984"/>
    <w:rsid w:val="00E90835"/>
    <w:rsid w:val="00EB0932"/>
    <w:rsid w:val="00ED0366"/>
    <w:rsid w:val="00ED74CD"/>
    <w:rsid w:val="00EE1727"/>
    <w:rsid w:val="00EE4616"/>
    <w:rsid w:val="00EF7B56"/>
    <w:rsid w:val="00F01BCE"/>
    <w:rsid w:val="00F26176"/>
    <w:rsid w:val="00F27B97"/>
    <w:rsid w:val="00F42D06"/>
    <w:rsid w:val="00F46547"/>
    <w:rsid w:val="00F566D4"/>
    <w:rsid w:val="00F870DD"/>
    <w:rsid w:val="00F91F0D"/>
    <w:rsid w:val="00FA0CAA"/>
    <w:rsid w:val="00FA1F4F"/>
    <w:rsid w:val="00FA732A"/>
    <w:rsid w:val="00FC6F9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C5EC"/>
  <w15:chartTrackingRefBased/>
  <w15:docId w15:val="{E11F4CF4-B8F4-4A9D-9CA7-21CD70A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6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6D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04DA"/>
    <w:pPr>
      <w:ind w:left="720"/>
      <w:contextualSpacing/>
    </w:pPr>
  </w:style>
  <w:style w:type="table" w:styleId="Tabelraster">
    <w:name w:val="Table Grid"/>
    <w:basedOn w:val="Standaardtabel"/>
    <w:uiPriority w:val="39"/>
    <w:rsid w:val="00EB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424"/>
  </w:style>
  <w:style w:type="paragraph" w:styleId="Voettekst">
    <w:name w:val="footer"/>
    <w:basedOn w:val="Standaard"/>
    <w:link w:val="VoettekstChar"/>
    <w:uiPriority w:val="99"/>
    <w:unhideWhenUsed/>
    <w:rsid w:val="002F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424"/>
  </w:style>
  <w:style w:type="character" w:styleId="GevolgdeHyperlink">
    <w:name w:val="FollowedHyperlink"/>
    <w:basedOn w:val="Standaardalinea-lettertype"/>
    <w:uiPriority w:val="99"/>
    <w:semiHidden/>
    <w:unhideWhenUsed/>
    <w:rsid w:val="00760293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2A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2A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2A93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85B"/>
    <w:rPr>
      <w:rFonts w:ascii="Segoe UI" w:hAnsi="Segoe UI" w:cs="Segoe UI"/>
      <w:sz w:val="18"/>
      <w:szCs w:val="18"/>
    </w:rPr>
  </w:style>
  <w:style w:type="table" w:styleId="Rastertabel5donker-Accent1">
    <w:name w:val="Grid Table 5 Dark Accent 1"/>
    <w:basedOn w:val="Standaardtabel"/>
    <w:uiPriority w:val="50"/>
    <w:rsid w:val="00787A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787A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tech.eu/services/securite-surete-et-trafic/reconstruction-daccid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darts-group.com/fren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tech.e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rvice-public.fr/professionnels-entreprises/vosdroits/F23533" TargetMode="External"/><Relationship Id="rId1" Type="http://schemas.openxmlformats.org/officeDocument/2006/relationships/hyperlink" Target="http://www.iaeie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7E809-6276-5642-B697-C2FD4ADB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4920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Salcedo O</dc:creator>
  <cp:keywords/>
  <dc:description/>
  <cp:lastModifiedBy>Microsoft Office User</cp:lastModifiedBy>
  <cp:revision>2</cp:revision>
  <cp:lastPrinted>2020-06-04T20:23:00Z</cp:lastPrinted>
  <dcterms:created xsi:type="dcterms:W3CDTF">2022-01-27T13:34:00Z</dcterms:created>
  <dcterms:modified xsi:type="dcterms:W3CDTF">2022-01-27T13:34:00Z</dcterms:modified>
</cp:coreProperties>
</file>